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13" w:rsidRPr="00DB3F4D" w:rsidRDefault="009C4B13" w:rsidP="009C4B13">
      <w:pPr>
        <w:pStyle w:val="1"/>
        <w:jc w:val="center"/>
        <w:rPr>
          <w:szCs w:val="24"/>
        </w:rPr>
      </w:pPr>
      <w:r>
        <w:rPr>
          <w:szCs w:val="24"/>
        </w:rPr>
        <w:t xml:space="preserve"> </w:t>
      </w:r>
      <w:r w:rsidRPr="00DB3F4D">
        <w:rPr>
          <w:szCs w:val="24"/>
        </w:rPr>
        <w:t xml:space="preserve"> ТРЕБОВАНИЯ К ОЦЕНКЕ КАЧЕСТВА ОСВОЕНИЯ ПРОГРА</w:t>
      </w:r>
      <w:r w:rsidRPr="00DB3F4D">
        <w:rPr>
          <w:szCs w:val="24"/>
        </w:rPr>
        <w:t>М</w:t>
      </w:r>
      <w:r w:rsidRPr="00DB3F4D">
        <w:rPr>
          <w:szCs w:val="24"/>
        </w:rPr>
        <w:t>МЫ</w:t>
      </w:r>
    </w:p>
    <w:p w:rsidR="009C4B13" w:rsidRPr="00E52267" w:rsidRDefault="009C4B13" w:rsidP="009C4B13">
      <w:pPr>
        <w:ind w:firstLine="708"/>
        <w:rPr>
          <w:i/>
        </w:rPr>
      </w:pPr>
    </w:p>
    <w:p w:rsidR="009C4B13" w:rsidRPr="00493266" w:rsidRDefault="009C4B13" w:rsidP="009C4B13">
      <w:pPr>
        <w:tabs>
          <w:tab w:val="left" w:pos="3969"/>
        </w:tabs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770"/>
        <w:gridCol w:w="4350"/>
        <w:gridCol w:w="6"/>
        <w:gridCol w:w="2532"/>
      </w:tblGrid>
      <w:tr w:rsidR="009C4B13" w:rsidTr="00CE6FF9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B13" w:rsidRPr="00044F84" w:rsidRDefault="009C4B13" w:rsidP="00CE6FF9">
            <w:pPr>
              <w:jc w:val="center"/>
              <w:rPr>
                <w:b/>
              </w:rPr>
            </w:pPr>
            <w:r w:rsidRPr="00044F84">
              <w:rPr>
                <w:b/>
              </w:rPr>
              <w:t xml:space="preserve">Наименование </w:t>
            </w:r>
          </w:p>
          <w:p w:rsidR="009C4B13" w:rsidRDefault="009C4B13" w:rsidP="00CE6FF9">
            <w:pPr>
              <w:jc w:val="center"/>
              <w:rPr>
                <w:b/>
              </w:rPr>
            </w:pPr>
            <w:r w:rsidRPr="00044F84">
              <w:rPr>
                <w:b/>
              </w:rPr>
              <w:t>разделов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B13" w:rsidRDefault="009C4B13" w:rsidP="00CE6FF9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B13" w:rsidRDefault="009C4B13" w:rsidP="00CE6FF9">
            <w:pPr>
              <w:jc w:val="center"/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9C4B13" w:rsidTr="00CE6FF9">
        <w:trPr>
          <w:trHeight w:val="34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B13" w:rsidRPr="00012767" w:rsidRDefault="009C4B13" w:rsidP="00CE6FF9">
            <w:pPr>
              <w:spacing w:line="200" w:lineRule="atLeast"/>
              <w:jc w:val="both"/>
            </w:pPr>
            <w:r>
              <w:rPr>
                <w:b/>
              </w:rPr>
              <w:t>Раздел 1.</w:t>
            </w:r>
            <w:r>
              <w:t xml:space="preserve">  </w:t>
            </w:r>
            <w:r w:rsidRPr="00012767">
              <w:t>Донаучный период развития управленческой мысли.</w:t>
            </w:r>
          </w:p>
          <w:p w:rsidR="009C4B13" w:rsidRDefault="009C4B13" w:rsidP="00CE6FF9">
            <w:pPr>
              <w:rPr>
                <w:shd w:val="clear" w:color="auto" w:fill="FFFF00"/>
              </w:rPr>
            </w:pPr>
          </w:p>
          <w:p w:rsidR="009C4B13" w:rsidRDefault="009C4B13" w:rsidP="00CE6FF9">
            <w:pPr>
              <w:rPr>
                <w:shd w:val="clear" w:color="auto" w:fill="FFFF00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B13" w:rsidRDefault="009C4B13" w:rsidP="00CE6FF9">
            <w:pPr>
              <w:jc w:val="both"/>
            </w:pPr>
            <w:r>
              <w:rPr>
                <w:i/>
              </w:rPr>
              <w:t>Знает: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</w:pPr>
            <w:r>
              <w:t>специальную терминологию общего менеджмента,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</w:pPr>
            <w:r>
              <w:t>основополагающие концепции, теории и школы менеджмента, а также законы и закономерности развития социальных систем (организаций),</w:t>
            </w:r>
          </w:p>
          <w:p w:rsidR="009C4B13" w:rsidRDefault="009C4B13" w:rsidP="00CE6FF9">
            <w:pPr>
              <w:tabs>
                <w:tab w:val="left" w:pos="321"/>
              </w:tabs>
              <w:jc w:val="both"/>
              <w:rPr>
                <w:i/>
              </w:rPr>
            </w:pPr>
            <w:r>
              <w:rPr>
                <w:i/>
              </w:rPr>
              <w:t>Умеет: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</w:pPr>
            <w:r>
              <w:t xml:space="preserve">выявлять противоречия между теорией и практикой менеджмента, творчески мыслить и находить оптимальные  решения в стандартных и нестандартных ситуациях, </w:t>
            </w:r>
          </w:p>
          <w:p w:rsidR="009C4B13" w:rsidRDefault="009C4B13" w:rsidP="00CE6FF9">
            <w:pPr>
              <w:tabs>
                <w:tab w:val="left" w:pos="321"/>
              </w:tabs>
              <w:jc w:val="both"/>
            </w:pPr>
            <w:r>
              <w:rPr>
                <w:i/>
              </w:rPr>
              <w:t>Владеет навыками:</w:t>
            </w:r>
          </w:p>
          <w:p w:rsidR="009C4B13" w:rsidRPr="000B2EC8" w:rsidRDefault="009C4B13" w:rsidP="009C4B13">
            <w:pPr>
              <w:pStyle w:val="ListParagraph"/>
              <w:numPr>
                <w:ilvl w:val="0"/>
                <w:numId w:val="3"/>
              </w:numPr>
              <w:spacing w:line="200" w:lineRule="atLeast"/>
              <w:ind w:left="637" w:hanging="425"/>
              <w:jc w:val="both"/>
            </w:pPr>
            <w:r>
              <w:t>анализа внешней и внутренней среды организации.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13" w:rsidRPr="0042256A" w:rsidRDefault="009C4B13" w:rsidP="00CE6FF9">
            <w:pPr>
              <w:snapToGrid w:val="0"/>
              <w:rPr>
                <w:sz w:val="28"/>
                <w:szCs w:val="28"/>
              </w:rPr>
            </w:pPr>
          </w:p>
          <w:p w:rsidR="009C4B13" w:rsidRPr="00172228" w:rsidRDefault="009C4B13" w:rsidP="00CE6FF9">
            <w:r w:rsidRPr="00172228">
              <w:t xml:space="preserve">Оценка за </w:t>
            </w:r>
            <w:r>
              <w:t>работу на практических занятиях</w:t>
            </w:r>
          </w:p>
          <w:p w:rsidR="009C4B13" w:rsidRPr="00172228" w:rsidRDefault="009C4B13" w:rsidP="00CE6FF9">
            <w:r w:rsidRPr="00172228">
              <w:t>Оценка за реферат</w:t>
            </w:r>
          </w:p>
          <w:p w:rsidR="009C4B13" w:rsidRPr="0042256A" w:rsidRDefault="009C4B13" w:rsidP="00CE6FF9">
            <w:pPr>
              <w:rPr>
                <w:sz w:val="28"/>
                <w:szCs w:val="28"/>
              </w:rPr>
            </w:pPr>
          </w:p>
          <w:p w:rsidR="009C4B13" w:rsidRPr="0042256A" w:rsidRDefault="009C4B13" w:rsidP="00CE6FF9">
            <w:pPr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9C4B13" w:rsidTr="00CE6FF9">
        <w:trPr>
          <w:trHeight w:val="34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B13" w:rsidRPr="00EB771A" w:rsidRDefault="009C4B13" w:rsidP="00CE6FF9">
            <w:pPr>
              <w:spacing w:line="200" w:lineRule="atLeast"/>
              <w:jc w:val="both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EB771A">
              <w:t xml:space="preserve">Научный подход в развитии менеджмента </w:t>
            </w:r>
          </w:p>
          <w:p w:rsidR="009C4B13" w:rsidRDefault="009C4B13" w:rsidP="00CE6FF9">
            <w:pPr>
              <w:jc w:val="both"/>
              <w:rPr>
                <w:i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B13" w:rsidRDefault="009C4B13" w:rsidP="00CE6FF9">
            <w:pPr>
              <w:jc w:val="both"/>
              <w:rPr>
                <w:i/>
              </w:rPr>
            </w:pPr>
            <w:r>
              <w:rPr>
                <w:i/>
              </w:rPr>
              <w:t>Знает: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</w:pPr>
            <w:r>
              <w:t>специальную терминологию общего менеджмента,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</w:pPr>
            <w:r>
              <w:t>основополагающие концепции, теории и школы менеджмента, а также законы и закономерности развития социальных систем (организаций),</w:t>
            </w:r>
          </w:p>
          <w:p w:rsidR="009C4B13" w:rsidRPr="00BE0B5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  <w:rPr>
                <w:b/>
                <w:bCs/>
                <w:i/>
                <w:iCs/>
              </w:rPr>
            </w:pPr>
            <w:r>
              <w:t>основные функции, принципы, методы и стили управления;</w:t>
            </w:r>
          </w:p>
          <w:p w:rsidR="009C4B13" w:rsidRDefault="009C4B13" w:rsidP="00CE6FF9">
            <w:pPr>
              <w:tabs>
                <w:tab w:val="left" w:pos="321"/>
              </w:tabs>
              <w:jc w:val="both"/>
            </w:pPr>
            <w:r>
              <w:rPr>
                <w:i/>
              </w:rPr>
              <w:t>Умеет</w:t>
            </w:r>
            <w:r>
              <w:t>: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</w:pPr>
            <w:r>
              <w:t xml:space="preserve">выявлять противоречия между теорией и практикой менеджмента, творчески мыслить и находить оптимальные  решения в стандартных и нестандартных ситуациях, </w:t>
            </w:r>
          </w:p>
          <w:p w:rsidR="009C4B13" w:rsidRPr="00CE5A2E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  <w:rPr>
                <w:b/>
                <w:bCs/>
                <w:i/>
                <w:iCs/>
              </w:rPr>
            </w:pPr>
            <w:r>
              <w:t>применять методы научной организации труда для эффективного управления человеческими и др. ресурсами;</w:t>
            </w:r>
          </w:p>
          <w:p w:rsidR="009C4B13" w:rsidRDefault="009C4B13" w:rsidP="00CE6FF9">
            <w:pPr>
              <w:tabs>
                <w:tab w:val="left" w:pos="321"/>
              </w:tabs>
              <w:jc w:val="both"/>
            </w:pPr>
            <w:r>
              <w:rPr>
                <w:i/>
              </w:rPr>
              <w:t>Владеет навыками</w:t>
            </w:r>
            <w:r>
              <w:t>:</w:t>
            </w:r>
          </w:p>
          <w:p w:rsidR="009C4B13" w:rsidRDefault="009C4B13" w:rsidP="009C4B13">
            <w:pPr>
              <w:pStyle w:val="ListParagraph"/>
              <w:numPr>
                <w:ilvl w:val="0"/>
                <w:numId w:val="3"/>
              </w:numPr>
              <w:spacing w:line="200" w:lineRule="atLeast"/>
              <w:ind w:left="637" w:hanging="425"/>
              <w:jc w:val="both"/>
            </w:pPr>
            <w:r>
              <w:t>анализа внешней и внутренней среды организации,</w:t>
            </w:r>
          </w:p>
          <w:p w:rsidR="009C4B13" w:rsidRDefault="009C4B13" w:rsidP="009C4B13">
            <w:pPr>
              <w:pStyle w:val="ListParagraph"/>
              <w:numPr>
                <w:ilvl w:val="0"/>
                <w:numId w:val="3"/>
              </w:numPr>
              <w:spacing w:line="200" w:lineRule="atLeast"/>
              <w:ind w:left="637" w:hanging="425"/>
              <w:jc w:val="both"/>
            </w:pPr>
            <w:r>
              <w:t>разработки, обоснования, принятия и реализации управленческих решений,</w:t>
            </w:r>
          </w:p>
          <w:p w:rsidR="009C4B13" w:rsidRDefault="009C4B13" w:rsidP="009C4B13">
            <w:pPr>
              <w:pStyle w:val="ListParagraph"/>
              <w:numPr>
                <w:ilvl w:val="0"/>
                <w:numId w:val="3"/>
              </w:numPr>
              <w:spacing w:line="200" w:lineRule="atLeast"/>
              <w:ind w:left="637" w:hanging="425"/>
              <w:jc w:val="both"/>
            </w:pPr>
            <w:r>
              <w:t xml:space="preserve">разрешения конфликтных </w:t>
            </w:r>
            <w:r>
              <w:lastRenderedPageBreak/>
              <w:t>ситуаций в организациях.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13" w:rsidRPr="0042256A" w:rsidRDefault="009C4B13" w:rsidP="00CE6FF9">
            <w:pPr>
              <w:rPr>
                <w:sz w:val="28"/>
                <w:szCs w:val="28"/>
              </w:rPr>
            </w:pPr>
          </w:p>
          <w:p w:rsidR="009C4B13" w:rsidRDefault="009C4B13" w:rsidP="00CE6FF9">
            <w:pPr>
              <w:tabs>
                <w:tab w:val="left" w:pos="142"/>
                <w:tab w:val="left" w:pos="388"/>
              </w:tabs>
              <w:suppressAutoHyphens/>
              <w:autoSpaceDN w:val="0"/>
            </w:pPr>
            <w:r w:rsidRPr="00172228">
              <w:t>Оценка за работу на практических занятиях</w:t>
            </w:r>
          </w:p>
          <w:p w:rsidR="009C4B13" w:rsidRPr="002214E5" w:rsidRDefault="009C4B13" w:rsidP="00CE6FF9">
            <w:pPr>
              <w:tabs>
                <w:tab w:val="left" w:pos="142"/>
                <w:tab w:val="left" w:pos="388"/>
              </w:tabs>
              <w:suppressAutoHyphens/>
              <w:autoSpaceDN w:val="0"/>
            </w:pPr>
            <w:r>
              <w:t>Оценка за контрольную работу</w:t>
            </w:r>
          </w:p>
          <w:p w:rsidR="009C4B13" w:rsidRPr="00172228" w:rsidRDefault="009C4B13" w:rsidP="00CE6FF9">
            <w:r w:rsidRPr="00172228">
              <w:t xml:space="preserve">Оценка за </w:t>
            </w:r>
            <w:r>
              <w:t>зачет.</w:t>
            </w:r>
          </w:p>
          <w:p w:rsidR="009C4B13" w:rsidRPr="0042256A" w:rsidRDefault="009C4B13" w:rsidP="00CE6FF9">
            <w:pPr>
              <w:rPr>
                <w:sz w:val="28"/>
                <w:szCs w:val="28"/>
              </w:rPr>
            </w:pPr>
          </w:p>
          <w:p w:rsidR="009C4B13" w:rsidRPr="0042256A" w:rsidRDefault="009C4B13" w:rsidP="00CE6FF9">
            <w:pPr>
              <w:rPr>
                <w:sz w:val="28"/>
                <w:szCs w:val="28"/>
              </w:rPr>
            </w:pPr>
          </w:p>
          <w:p w:rsidR="009C4B13" w:rsidRPr="0042256A" w:rsidRDefault="009C4B13" w:rsidP="00CE6FF9">
            <w:pPr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9C4B13" w:rsidTr="00CE6FF9">
        <w:trPr>
          <w:trHeight w:val="144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B13" w:rsidRDefault="009C4B13" w:rsidP="00CE6FF9">
            <w:pPr>
              <w:tabs>
                <w:tab w:val="left" w:pos="851"/>
              </w:tabs>
              <w:rPr>
                <w:rFonts w:cs="Calibri"/>
                <w:i/>
                <w:color w:val="000000"/>
              </w:rPr>
            </w:pPr>
            <w:r>
              <w:rPr>
                <w:b/>
              </w:rPr>
              <w:lastRenderedPageBreak/>
              <w:t>Раздел  3.</w:t>
            </w:r>
            <w:r>
              <w:t xml:space="preserve"> </w:t>
            </w:r>
            <w:r w:rsidRPr="000061CC">
              <w:t>Современный менеджмент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B13" w:rsidRDefault="009C4B13" w:rsidP="00CE6FF9">
            <w:pPr>
              <w:tabs>
                <w:tab w:val="left" w:pos="1134"/>
              </w:tabs>
              <w:jc w:val="both"/>
            </w:pPr>
            <w:r>
              <w:rPr>
                <w:rFonts w:cs="Calibri"/>
                <w:i/>
                <w:color w:val="000000"/>
              </w:rPr>
              <w:t>Знает: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</w:pPr>
            <w:r>
              <w:t>специальную терминологию общего менеджмента,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</w:pPr>
            <w:r>
              <w:t>основополагающие концепции, теории и школы менеджмента, а также законы и закономерности развития социальных систем (организаций),</w:t>
            </w:r>
          </w:p>
          <w:p w:rsidR="009C4B13" w:rsidRPr="00BE0B5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  <w:rPr>
                <w:b/>
                <w:bCs/>
                <w:i/>
                <w:iCs/>
              </w:rPr>
            </w:pPr>
            <w:r>
              <w:t>основные функции, принципы, методы и стили управления;</w:t>
            </w:r>
          </w:p>
          <w:p w:rsidR="009C4B13" w:rsidRDefault="009C4B13" w:rsidP="00CE6FF9">
            <w:pPr>
              <w:jc w:val="both"/>
              <w:rPr>
                <w:i/>
              </w:rPr>
            </w:pPr>
            <w:r>
              <w:rPr>
                <w:i/>
              </w:rPr>
              <w:t>Умеет: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</w:pPr>
            <w:r>
              <w:t xml:space="preserve">выявлять противоречия между теорией и практикой менеджмента, творчески мыслить и находить оптимальные  решения в стандартных и нестандартных ситуациях, 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  <w:rPr>
                <w:b/>
                <w:bCs/>
                <w:i/>
                <w:iCs/>
              </w:rPr>
            </w:pPr>
            <w:r>
              <w:t>применять методы научной организации труда для эффективного управления человеческими и др. ресурсами;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</w:pPr>
            <w:r>
              <w:t xml:space="preserve">выявлять противоречия между теорией и практикой менеджмента, творчески мыслить и находить оптимальные  решения в стандартных и нестандартных ситуациях, </w:t>
            </w:r>
          </w:p>
          <w:p w:rsidR="009C4B13" w:rsidRPr="00CE5A2E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  <w:rPr>
                <w:b/>
                <w:bCs/>
                <w:i/>
                <w:iCs/>
              </w:rPr>
            </w:pPr>
            <w:r>
              <w:t>применять методы научной организации труда для эффективного управления человеческими и др. ресурсами;</w:t>
            </w:r>
          </w:p>
          <w:p w:rsidR="009C4B13" w:rsidRDefault="009C4B13" w:rsidP="00CE6FF9">
            <w:pPr>
              <w:jc w:val="both"/>
            </w:pPr>
            <w:r>
              <w:rPr>
                <w:i/>
              </w:rPr>
              <w:t>Владеет навыками:</w:t>
            </w:r>
            <w:r>
              <w:t xml:space="preserve"> </w:t>
            </w:r>
          </w:p>
          <w:p w:rsidR="009C4B13" w:rsidRDefault="009C4B13" w:rsidP="009C4B13">
            <w:pPr>
              <w:pStyle w:val="ListParagraph"/>
              <w:numPr>
                <w:ilvl w:val="0"/>
                <w:numId w:val="3"/>
              </w:numPr>
              <w:spacing w:line="200" w:lineRule="atLeast"/>
              <w:ind w:left="637" w:hanging="425"/>
              <w:jc w:val="both"/>
            </w:pPr>
            <w:r>
              <w:t>анализа внешней и внутренней среды организации,</w:t>
            </w:r>
          </w:p>
          <w:p w:rsidR="009C4B13" w:rsidRDefault="009C4B13" w:rsidP="009C4B13">
            <w:pPr>
              <w:pStyle w:val="ListParagraph"/>
              <w:numPr>
                <w:ilvl w:val="0"/>
                <w:numId w:val="3"/>
              </w:numPr>
              <w:spacing w:line="200" w:lineRule="atLeast"/>
              <w:ind w:left="637" w:hanging="425"/>
              <w:jc w:val="both"/>
            </w:pPr>
            <w:r>
              <w:t>разработки, обоснования, принятия и реализации управленческих решений,</w:t>
            </w:r>
          </w:p>
          <w:p w:rsidR="009C4B13" w:rsidRDefault="009C4B13" w:rsidP="009C4B13">
            <w:pPr>
              <w:pStyle w:val="ListParagraph"/>
              <w:numPr>
                <w:ilvl w:val="0"/>
                <w:numId w:val="3"/>
              </w:numPr>
              <w:spacing w:line="200" w:lineRule="atLeast"/>
              <w:ind w:left="637" w:hanging="425"/>
              <w:jc w:val="both"/>
            </w:pPr>
            <w:r>
              <w:t>разрешения конфликтных ситуаций в организациях.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13" w:rsidRPr="0042256A" w:rsidRDefault="009C4B13" w:rsidP="00CE6FF9">
            <w:pPr>
              <w:snapToGrid w:val="0"/>
              <w:rPr>
                <w:sz w:val="28"/>
                <w:szCs w:val="28"/>
              </w:rPr>
            </w:pPr>
          </w:p>
          <w:p w:rsidR="009C4B13" w:rsidRDefault="009C4B13" w:rsidP="00CE6FF9">
            <w:pPr>
              <w:tabs>
                <w:tab w:val="left" w:pos="142"/>
                <w:tab w:val="left" w:pos="388"/>
              </w:tabs>
              <w:suppressAutoHyphens/>
              <w:autoSpaceDN w:val="0"/>
            </w:pPr>
            <w:r w:rsidRPr="00172228">
              <w:t>Оценка за работу на практических занятиях</w:t>
            </w:r>
          </w:p>
          <w:p w:rsidR="009C4B13" w:rsidRPr="002214E5" w:rsidRDefault="009C4B13" w:rsidP="00CE6FF9">
            <w:pPr>
              <w:tabs>
                <w:tab w:val="left" w:pos="142"/>
                <w:tab w:val="left" w:pos="388"/>
              </w:tabs>
              <w:suppressAutoHyphens/>
              <w:autoSpaceDN w:val="0"/>
            </w:pPr>
            <w:r>
              <w:t>Оценка за контрольную работу</w:t>
            </w:r>
          </w:p>
          <w:p w:rsidR="009C4B13" w:rsidRPr="00172228" w:rsidRDefault="009C4B13" w:rsidP="00CE6FF9">
            <w:r w:rsidRPr="00172228">
              <w:t xml:space="preserve">Оценка за </w:t>
            </w:r>
            <w:r>
              <w:t>зачет.</w:t>
            </w:r>
          </w:p>
          <w:p w:rsidR="009C4B13" w:rsidRPr="0042256A" w:rsidRDefault="009C4B13" w:rsidP="00CE6FF9">
            <w:pPr>
              <w:rPr>
                <w:sz w:val="28"/>
                <w:szCs w:val="28"/>
              </w:rPr>
            </w:pPr>
          </w:p>
          <w:p w:rsidR="009C4B13" w:rsidRPr="0042256A" w:rsidRDefault="009C4B13" w:rsidP="00CE6FF9">
            <w:pPr>
              <w:rPr>
                <w:sz w:val="28"/>
                <w:szCs w:val="28"/>
              </w:rPr>
            </w:pPr>
          </w:p>
          <w:p w:rsidR="009C4B13" w:rsidRPr="0042256A" w:rsidRDefault="009C4B13" w:rsidP="00CE6FF9">
            <w:pPr>
              <w:rPr>
                <w:color w:val="FF0000"/>
                <w:sz w:val="28"/>
                <w:szCs w:val="28"/>
                <w:shd w:val="clear" w:color="auto" w:fill="FFFF00"/>
              </w:rPr>
            </w:pPr>
          </w:p>
        </w:tc>
      </w:tr>
      <w:tr w:rsidR="009C4B13" w:rsidTr="00CE6FF9">
        <w:trPr>
          <w:trHeight w:val="49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B13" w:rsidRDefault="009C4B13" w:rsidP="00CE6FF9">
            <w:pPr>
              <w:tabs>
                <w:tab w:val="left" w:pos="851"/>
              </w:tabs>
              <w:ind w:left="108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Раздел  4. </w:t>
            </w:r>
            <w:r w:rsidRPr="00C22BD7">
              <w:t>Развитие управления в России</w:t>
            </w:r>
            <w:r w:rsidRPr="00C22BD7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B13" w:rsidRDefault="009C4B13" w:rsidP="00CE6FF9">
            <w:pPr>
              <w:tabs>
                <w:tab w:val="left" w:pos="1134"/>
              </w:tabs>
              <w:jc w:val="both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Знает: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</w:pPr>
            <w:r>
              <w:t>специальную терминологию общего менеджмента,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</w:pPr>
            <w:r>
              <w:t>основополагающие концепции, теории и школы менеджмента, а также законы и закономерности развития социальных систем (организаций),</w:t>
            </w:r>
          </w:p>
          <w:p w:rsidR="009C4B13" w:rsidRDefault="009C4B13" w:rsidP="00CE6FF9">
            <w:pPr>
              <w:jc w:val="both"/>
              <w:rPr>
                <w:i/>
              </w:rPr>
            </w:pPr>
            <w:r>
              <w:rPr>
                <w:i/>
              </w:rPr>
              <w:t>Умеет:</w:t>
            </w:r>
          </w:p>
          <w:p w:rsidR="009C4B13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</w:pPr>
            <w:r>
              <w:t xml:space="preserve">выявлять противоречия между теорией и практикой </w:t>
            </w:r>
            <w:r>
              <w:lastRenderedPageBreak/>
              <w:t xml:space="preserve">менеджмента, творчески мыслить и находить оптимальные  решения в стандартных и нестандартных ситуациях, </w:t>
            </w:r>
          </w:p>
          <w:p w:rsidR="009C4B13" w:rsidRPr="00CE5A2E" w:rsidRDefault="009C4B13" w:rsidP="009C4B13">
            <w:pPr>
              <w:numPr>
                <w:ilvl w:val="0"/>
                <w:numId w:val="2"/>
              </w:numPr>
              <w:suppressAutoHyphens/>
              <w:spacing w:line="200" w:lineRule="atLeast"/>
              <w:ind w:left="637" w:hanging="425"/>
              <w:jc w:val="both"/>
              <w:rPr>
                <w:b/>
                <w:bCs/>
                <w:i/>
                <w:iCs/>
              </w:rPr>
            </w:pPr>
            <w:r>
              <w:t>применять методы научной организации труда для эффективного управления человеческими и др. ресурсами;</w:t>
            </w:r>
          </w:p>
          <w:p w:rsidR="009C4B13" w:rsidRDefault="009C4B13" w:rsidP="00CE6FF9">
            <w:pPr>
              <w:jc w:val="both"/>
            </w:pPr>
            <w:r>
              <w:rPr>
                <w:i/>
              </w:rPr>
              <w:t>Владеет навыками:</w:t>
            </w:r>
            <w:r>
              <w:t xml:space="preserve"> </w:t>
            </w:r>
          </w:p>
          <w:p w:rsidR="009C4B13" w:rsidRDefault="009C4B13" w:rsidP="009C4B13">
            <w:pPr>
              <w:pStyle w:val="ListParagraph"/>
              <w:numPr>
                <w:ilvl w:val="0"/>
                <w:numId w:val="3"/>
              </w:numPr>
              <w:spacing w:line="200" w:lineRule="atLeast"/>
              <w:ind w:left="637" w:hanging="425"/>
              <w:jc w:val="both"/>
            </w:pPr>
            <w:r>
              <w:t>анализа внешней и внутренней среды организации.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13" w:rsidRDefault="009C4B13" w:rsidP="00CE6FF9">
            <w:pPr>
              <w:tabs>
                <w:tab w:val="left" w:pos="142"/>
                <w:tab w:val="left" w:pos="388"/>
              </w:tabs>
              <w:suppressAutoHyphens/>
              <w:autoSpaceDN w:val="0"/>
            </w:pPr>
            <w:r w:rsidRPr="00172228">
              <w:lastRenderedPageBreak/>
              <w:t>Оценка за работу на практических занятиях</w:t>
            </w:r>
          </w:p>
          <w:p w:rsidR="009C4B13" w:rsidRPr="002214E5" w:rsidRDefault="009C4B13" w:rsidP="00CE6FF9">
            <w:pPr>
              <w:tabs>
                <w:tab w:val="left" w:pos="142"/>
                <w:tab w:val="left" w:pos="388"/>
              </w:tabs>
              <w:suppressAutoHyphens/>
              <w:autoSpaceDN w:val="0"/>
            </w:pPr>
            <w:r>
              <w:t>Оценка за контрольную работу</w:t>
            </w:r>
          </w:p>
          <w:p w:rsidR="009C4B13" w:rsidRPr="00172228" w:rsidRDefault="009C4B13" w:rsidP="00CE6FF9">
            <w:r w:rsidRPr="00172228">
              <w:t xml:space="preserve">Оценка за </w:t>
            </w:r>
            <w:r>
              <w:t>зачет.</w:t>
            </w:r>
          </w:p>
          <w:p w:rsidR="009C4B13" w:rsidRPr="0042256A" w:rsidRDefault="009C4B13" w:rsidP="00CE6FF9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FD171F" w:rsidRDefault="00FD171F"/>
    <w:sectPr w:rsidR="00FD171F" w:rsidSect="00FD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41691156"/>
    <w:multiLevelType w:val="singleLevel"/>
    <w:tmpl w:val="888CE0F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C4B13"/>
    <w:rsid w:val="000151C9"/>
    <w:rsid w:val="00057EAD"/>
    <w:rsid w:val="00243203"/>
    <w:rsid w:val="003E0C4A"/>
    <w:rsid w:val="00481BED"/>
    <w:rsid w:val="007E7467"/>
    <w:rsid w:val="0082425B"/>
    <w:rsid w:val="00824A91"/>
    <w:rsid w:val="00890138"/>
    <w:rsid w:val="009737D1"/>
    <w:rsid w:val="009C4B13"/>
    <w:rsid w:val="009F7052"/>
    <w:rsid w:val="00AB1034"/>
    <w:rsid w:val="00C25D38"/>
    <w:rsid w:val="00C73C0C"/>
    <w:rsid w:val="00EA7F4D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13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81BED"/>
    <w:pPr>
      <w:keepNext/>
      <w:spacing w:before="1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qFormat/>
    <w:rsid w:val="00824A91"/>
    <w:pPr>
      <w:keepNext/>
      <w:suppressAutoHyphens/>
      <w:outlineLvl w:val="1"/>
    </w:pPr>
    <w:rPr>
      <w:b/>
      <w:bCs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24A91"/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paragraph" w:customStyle="1" w:styleId="a3">
    <w:name w:val="Загол"/>
    <w:basedOn w:val="a"/>
    <w:link w:val="a4"/>
    <w:autoRedefine/>
    <w:qFormat/>
    <w:rsid w:val="00481BED"/>
    <w:pPr>
      <w:keepNext/>
      <w:keepLines/>
      <w:widowControl w:val="0"/>
      <w:suppressAutoHyphens/>
      <w:outlineLvl w:val="0"/>
    </w:pPr>
    <w:rPr>
      <w:rFonts w:eastAsiaTheme="minorHAnsi" w:cstheme="minorBidi"/>
      <w:b/>
      <w:color w:val="000000"/>
      <w:szCs w:val="32"/>
      <w:lang w:eastAsia="en-US"/>
    </w:rPr>
  </w:style>
  <w:style w:type="character" w:customStyle="1" w:styleId="a4">
    <w:name w:val="Загол Знак"/>
    <w:link w:val="a3"/>
    <w:locked/>
    <w:rsid w:val="00481BED"/>
    <w:rPr>
      <w:rFonts w:ascii="Times New Roman" w:eastAsiaTheme="minorHAnsi" w:hAnsi="Times New Roman"/>
      <w:b/>
      <w:color w:val="000000"/>
      <w:sz w:val="24"/>
      <w:szCs w:val="32"/>
    </w:rPr>
  </w:style>
  <w:style w:type="character" w:customStyle="1" w:styleId="10">
    <w:name w:val="Заголовок 1 Знак"/>
    <w:basedOn w:val="a0"/>
    <w:link w:val="1"/>
    <w:uiPriority w:val="99"/>
    <w:rsid w:val="00481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istParagraph">
    <w:name w:val="List Paragraph"/>
    <w:basedOn w:val="a"/>
    <w:rsid w:val="009C4B13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2021-01-13T21:10:00Z</dcterms:created>
  <dcterms:modified xsi:type="dcterms:W3CDTF">2021-01-13T21:11:00Z</dcterms:modified>
</cp:coreProperties>
</file>