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B6AA" w14:textId="20908021" w:rsidR="00E53771" w:rsidRDefault="00E5377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55679" w14:textId="77777777" w:rsidR="00E53771" w:rsidRPr="00615020" w:rsidRDefault="00E53771" w:rsidP="00E53771">
      <w:pPr>
        <w:pStyle w:val="a3"/>
        <w:widowControl w:val="0"/>
        <w:tabs>
          <w:tab w:val="left" w:pos="567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15020">
        <w:rPr>
          <w:rFonts w:ascii="Times New Roman" w:hAnsi="Times New Roman" w:cs="Times New Roman"/>
          <w:b/>
          <w:sz w:val="24"/>
          <w:szCs w:val="24"/>
        </w:rPr>
        <w:t>онтрольн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615020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1502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150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15020">
        <w:rPr>
          <w:rFonts w:ascii="Times New Roman" w:hAnsi="Times New Roman" w:cs="Times New Roman"/>
          <w:i/>
          <w:sz w:val="24"/>
          <w:szCs w:val="24"/>
        </w:rPr>
        <w:t>Решение типовых задач использования семантических сетей и  фреймов для представления знаний о технологических процессах, о типовом оборудовании химических производств</w:t>
      </w:r>
      <w:r w:rsidRPr="00615020">
        <w:rPr>
          <w:rFonts w:ascii="Times New Roman" w:hAnsi="Times New Roman" w:cs="Times New Roman"/>
          <w:sz w:val="24"/>
          <w:szCs w:val="24"/>
        </w:rPr>
        <w:t>.</w:t>
      </w:r>
    </w:p>
    <w:p w14:paraId="3BEDF695" w14:textId="33199230" w:rsidR="00E53771" w:rsidRDefault="00E5377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355AE" w14:textId="09B33B13" w:rsidR="00E53771" w:rsidRDefault="00E53771" w:rsidP="00E53771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5</w:t>
      </w:r>
    </w:p>
    <w:p w14:paraId="36DABC11" w14:textId="77777777" w:rsidR="00E53771" w:rsidRPr="00615020" w:rsidRDefault="00E53771" w:rsidP="00E5377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представления знаний: фреймы и семантические сети. Использование фреймов и семантических сетей для представления знаний о типовом оборудовании химических производств реакторы Р–135, Р–117, Р–82, Р–106.</w:t>
      </w:r>
    </w:p>
    <w:p w14:paraId="006DB970" w14:textId="77777777" w:rsidR="00E53771" w:rsidRPr="00615020" w:rsidRDefault="00E53771" w:rsidP="00E5377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Р-135. Эмалированный реактор с рубашкой и нижним спуском.</w:t>
      </w:r>
    </w:p>
    <w:p w14:paraId="0C6FA853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– (25</w:t>
      </w: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1"/>
      </w: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5) °С</w:t>
      </w:r>
    </w:p>
    <w:p w14:paraId="32993931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– атмосферное</w:t>
      </w:r>
    </w:p>
    <w:p w14:paraId="3B33E541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среда – высоко токсичная</w:t>
      </w:r>
    </w:p>
    <w:p w14:paraId="50EEC5A4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реакционной среды (кг/м</w:t>
      </w:r>
      <w:r w:rsidRPr="006150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1400-1488</w:t>
      </w:r>
    </w:p>
    <w:p w14:paraId="7321109F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Вязкость (</w:t>
      </w:r>
      <w:proofErr w:type="spellStart"/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0,54</w:t>
      </w:r>
    </w:p>
    <w:p w14:paraId="5687A11E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Теплопроводность (кал/см*сек*Град)</w:t>
      </w:r>
    </w:p>
    <w:p w14:paraId="2C3CD165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теплопередачи (ккал/м</w:t>
      </w:r>
      <w:r w:rsidRPr="006150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*ч*Град) – 100-300</w:t>
      </w:r>
    </w:p>
    <w:p w14:paraId="3439CCD5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Удельная теплоемкость (ккал/кг*Град) – 0,22-0,30</w:t>
      </w:r>
    </w:p>
    <w:p w14:paraId="2873E99D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процесса (ч) – 6-8</w:t>
      </w:r>
    </w:p>
    <w:p w14:paraId="01D5E489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цикла (ч) – 9</w:t>
      </w:r>
    </w:p>
    <w:p w14:paraId="05AD0D9A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оборудования –</w:t>
      </w:r>
      <w:proofErr w:type="spellStart"/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СЭрнв</w:t>
      </w:r>
      <w:proofErr w:type="spellEnd"/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1.6-2-12-02; ОКП 361544927103</w:t>
      </w:r>
    </w:p>
    <w:p w14:paraId="5AEF7868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аппарата (л) – 1600</w:t>
      </w:r>
    </w:p>
    <w:p w14:paraId="2FEB05BD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заполнения – 0,46</w:t>
      </w:r>
    </w:p>
    <w:p w14:paraId="6647F7A7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мешалки – лопастная</w:t>
      </w:r>
    </w:p>
    <w:p w14:paraId="71F4B342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 перемешивания (об/мин) – 100-150</w:t>
      </w:r>
    </w:p>
    <w:p w14:paraId="538DD2E7" w14:textId="77777777" w:rsidR="00E53771" w:rsidRPr="00615020" w:rsidRDefault="00E53771" w:rsidP="00E5377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0BF5D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Р-117. Эмалированный реактор с рубашкой и нижним спуском.</w:t>
      </w:r>
    </w:p>
    <w:p w14:paraId="031A054A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– (5-30) °С</w:t>
      </w:r>
    </w:p>
    <w:p w14:paraId="1849ABB3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– атмосферное</w:t>
      </w:r>
    </w:p>
    <w:p w14:paraId="5D4CA4E6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среда – токсичная</w:t>
      </w:r>
    </w:p>
    <w:p w14:paraId="605EEA95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реакционной среды (кг/м</w:t>
      </w:r>
      <w:r w:rsidRPr="006150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970-1000</w:t>
      </w:r>
    </w:p>
    <w:p w14:paraId="345A3464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Вязкость (</w:t>
      </w:r>
      <w:proofErr w:type="spellStart"/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398A724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Теплопроводность (кал/см*сек*Град)</w:t>
      </w:r>
    </w:p>
    <w:p w14:paraId="1250B625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теплопередачи (ккал/м</w:t>
      </w:r>
      <w:r w:rsidRPr="006150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*ч*Град) – 400-500</w:t>
      </w:r>
    </w:p>
    <w:p w14:paraId="3D686768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Удельная теплоемкость (ккал/кг*Град) – 0,8-1,0</w:t>
      </w:r>
    </w:p>
    <w:p w14:paraId="6953E2EF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процесса (ч) – 4</w:t>
      </w:r>
    </w:p>
    <w:p w14:paraId="5235E914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цикла (ч) – 5</w:t>
      </w:r>
    </w:p>
    <w:p w14:paraId="793B8093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оборудования –</w:t>
      </w:r>
      <w:proofErr w:type="spellStart"/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СЭрнв</w:t>
      </w:r>
      <w:proofErr w:type="spellEnd"/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6.3-2-12-03; ОКП 361544928101</w:t>
      </w:r>
    </w:p>
    <w:p w14:paraId="7AC07F36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аппарата (л) – 6300</w:t>
      </w:r>
    </w:p>
    <w:p w14:paraId="45DD258A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заполнения – 0,46</w:t>
      </w:r>
    </w:p>
    <w:p w14:paraId="4FF600C4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мешалки – якорная</w:t>
      </w:r>
    </w:p>
    <w:p w14:paraId="2B882CAE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 перемешивания (об/мин) – 40-100</w:t>
      </w:r>
    </w:p>
    <w:p w14:paraId="2226E202" w14:textId="77777777" w:rsidR="00E53771" w:rsidRPr="00615020" w:rsidRDefault="00E53771" w:rsidP="00E5377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9358D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Р-82. Эмалированный реактор с рубашкой и нижним спуском.</w:t>
      </w:r>
    </w:p>
    <w:p w14:paraId="04483F5D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– (20-85) °С</w:t>
      </w:r>
    </w:p>
    <w:p w14:paraId="62B37DCB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– атмосферное</w:t>
      </w:r>
    </w:p>
    <w:p w14:paraId="1AEDB8A1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среда – высоко токсичная, агрессивная</w:t>
      </w:r>
    </w:p>
    <w:p w14:paraId="2CD0B0D6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реакционной среды (кг/м</w:t>
      </w:r>
      <w:r w:rsidRPr="006150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867-1400</w:t>
      </w:r>
    </w:p>
    <w:p w14:paraId="5D1CCBFF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Вязкость (</w:t>
      </w:r>
      <w:proofErr w:type="spellStart"/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0,625</w:t>
      </w:r>
    </w:p>
    <w:p w14:paraId="34CACFB4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Теплопроводность (кал/см*сек*Град)</w:t>
      </w:r>
    </w:p>
    <w:p w14:paraId="638EEC9A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теплопередачи (ккал/м</w:t>
      </w:r>
      <w:r w:rsidRPr="006150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*ч*Град) – 100-300</w:t>
      </w:r>
    </w:p>
    <w:p w14:paraId="7D17C355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Удельная теплоемкость (ккал/кг*Град)</w:t>
      </w:r>
    </w:p>
    <w:p w14:paraId="13AD8998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процесса (ч) – 1,5</w:t>
      </w:r>
    </w:p>
    <w:p w14:paraId="03844D7C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цикла (ч) – 3</w:t>
      </w:r>
    </w:p>
    <w:p w14:paraId="059D498B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оборудования –</w:t>
      </w:r>
      <w:proofErr w:type="spellStart"/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СЭрнв</w:t>
      </w:r>
      <w:proofErr w:type="spellEnd"/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1.0-2-12-03; ОКП 361544931601</w:t>
      </w:r>
    </w:p>
    <w:p w14:paraId="7E1B1583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аппарата (л) – 1000</w:t>
      </w:r>
    </w:p>
    <w:p w14:paraId="70152F62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заполнения – 0,38</w:t>
      </w:r>
    </w:p>
    <w:p w14:paraId="77C7B8E9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мешалки – якорная</w:t>
      </w:r>
    </w:p>
    <w:p w14:paraId="440DBBA7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 перемешивания (об/мин) – 40-100</w:t>
      </w:r>
    </w:p>
    <w:p w14:paraId="5DE4DCFE" w14:textId="77777777" w:rsidR="00E53771" w:rsidRPr="00615020" w:rsidRDefault="00E53771" w:rsidP="00E5377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EE89F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Р-106. Эмалированный реактор с рубашкой и нижним спуском.</w:t>
      </w:r>
    </w:p>
    <w:p w14:paraId="612EE843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– (5-25) °С</w:t>
      </w:r>
    </w:p>
    <w:p w14:paraId="5F913DA3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– атмосферное</w:t>
      </w:r>
    </w:p>
    <w:p w14:paraId="61F67440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среда – высоко токсичная, пожароопасная</w:t>
      </w:r>
    </w:p>
    <w:p w14:paraId="46D69384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реакционной среды (кг/м</w:t>
      </w:r>
      <w:r w:rsidRPr="006150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1000-1100</w:t>
      </w:r>
    </w:p>
    <w:p w14:paraId="30E607BF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Вязкость (</w:t>
      </w:r>
      <w:proofErr w:type="spellStart"/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1,0550</w:t>
      </w:r>
    </w:p>
    <w:p w14:paraId="03C3E73C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Теплопроводность (кал/см*сек*Град)</w:t>
      </w:r>
    </w:p>
    <w:p w14:paraId="0D8A88CB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теплопередачи (ккал/м</w:t>
      </w:r>
      <w:r w:rsidRPr="006150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*ч*Град) – 300-450</w:t>
      </w:r>
    </w:p>
    <w:p w14:paraId="16AE9CBB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Удельная теплоемкость (ккал/кг*Град) – 1,0-1,1</w:t>
      </w:r>
    </w:p>
    <w:p w14:paraId="43BF6243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процесса (ч) – 0,5</w:t>
      </w:r>
    </w:p>
    <w:p w14:paraId="20298440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цикла (ч) – 1</w:t>
      </w:r>
    </w:p>
    <w:p w14:paraId="73C351E8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оборудования –</w:t>
      </w:r>
      <w:proofErr w:type="spellStart"/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СЭрнв</w:t>
      </w:r>
      <w:proofErr w:type="spellEnd"/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6.3-2-12-03; ОКП 361544928101</w:t>
      </w:r>
    </w:p>
    <w:p w14:paraId="272A1623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аппарата (л) – 6300</w:t>
      </w:r>
    </w:p>
    <w:p w14:paraId="14A00313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заполнения – 0,64</w:t>
      </w:r>
    </w:p>
    <w:p w14:paraId="59A2B8E2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мешалки – якорная</w:t>
      </w:r>
    </w:p>
    <w:p w14:paraId="529B8CCB" w14:textId="77777777" w:rsidR="00E53771" w:rsidRPr="00615020" w:rsidRDefault="00E53771" w:rsidP="00E53771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 перемешивания (об/мин) – 40-100</w:t>
      </w:r>
    </w:p>
    <w:p w14:paraId="347527A8" w14:textId="77777777" w:rsidR="00E53771" w:rsidRPr="00615020" w:rsidRDefault="00E53771" w:rsidP="00E53771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5DF84" w14:textId="62903832" w:rsidR="00E53771" w:rsidRDefault="00E5377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5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B45EB"/>
    <w:multiLevelType w:val="hybridMultilevel"/>
    <w:tmpl w:val="996AF0E8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4630D3"/>
    <w:multiLevelType w:val="hybridMultilevel"/>
    <w:tmpl w:val="9A4CEF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1391625">
    <w:abstractNumId w:val="0"/>
  </w:num>
  <w:num w:numId="2" w16cid:durableId="30695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1"/>
    <w:rsid w:val="003B6B24"/>
    <w:rsid w:val="005529BD"/>
    <w:rsid w:val="00E53771"/>
    <w:rsid w:val="00E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2B20"/>
  <w15:chartTrackingRefBased/>
  <w15:docId w15:val="{490CD428-1C07-4AD6-A0E5-0A9BD829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7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53771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Mikhaylova</dc:creator>
  <cp:keywords/>
  <dc:description/>
  <cp:lastModifiedBy>Pavla Mikhaylova</cp:lastModifiedBy>
  <cp:revision>2</cp:revision>
  <dcterms:created xsi:type="dcterms:W3CDTF">2022-10-07T17:39:00Z</dcterms:created>
  <dcterms:modified xsi:type="dcterms:W3CDTF">2022-10-07T17:39:00Z</dcterms:modified>
</cp:coreProperties>
</file>