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4F" w:rsidRDefault="00C45B4F" w:rsidP="00C45B4F">
      <w:pPr>
        <w:pStyle w:val="a3"/>
      </w:pPr>
      <w:r>
        <w:t>Модели представления знаний: продукционные. Составить систему продукционных правил и записать продукционную модель представл</w:t>
      </w:r>
      <w:r>
        <w:t>е</w:t>
      </w:r>
      <w:r>
        <w:t>ния знаний по управлению технологическим процессом блока 3/3</w:t>
      </w:r>
      <w:r>
        <w:rPr>
          <w:b/>
        </w:rPr>
        <w:t xml:space="preserve"> </w:t>
      </w:r>
      <w:r>
        <w:t>установки каталитического крекинга в предаварийном и аварийном реж</w:t>
      </w:r>
      <w:r>
        <w:t>и</w:t>
      </w:r>
      <w:r>
        <w:t>ме на примере сценариев А-1.0.0., А-1.1.0.</w:t>
      </w:r>
    </w:p>
    <w:p w:rsidR="00C45B4F" w:rsidRDefault="00C45B4F" w:rsidP="00C45B4F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7"/>
        <w:gridCol w:w="1981"/>
        <w:gridCol w:w="4122"/>
        <w:gridCol w:w="7696"/>
      </w:tblGrid>
      <w:tr w:rsidR="00C45B4F" w:rsidTr="00F95A1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сцен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противоаварийной защиты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</w:t>
            </w:r>
          </w:p>
        </w:tc>
      </w:tr>
      <w:tr w:rsidR="00C45B4F" w:rsidTr="00F95A1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А-1.0.0.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да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ление в </w:t>
            </w:r>
            <w:proofErr w:type="spellStart"/>
            <w:r>
              <w:rPr>
                <w:sz w:val="22"/>
                <w:szCs w:val="22"/>
              </w:rPr>
              <w:t>пропан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</w:t>
            </w:r>
            <w:proofErr w:type="spellEnd"/>
            <w:r>
              <w:rPr>
                <w:sz w:val="22"/>
                <w:szCs w:val="22"/>
              </w:rPr>
              <w:t xml:space="preserve"> колонне К-306 выше 23,5 кгс/см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numPr>
                <w:ilvl w:val="0"/>
                <w:numId w:val="3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поступление теплонос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теля в </w:t>
            </w:r>
            <w:proofErr w:type="spellStart"/>
            <w:r>
              <w:rPr>
                <w:sz w:val="22"/>
                <w:szCs w:val="22"/>
              </w:rPr>
              <w:t>рибойлер</w:t>
            </w:r>
            <w:proofErr w:type="spellEnd"/>
            <w:r>
              <w:rPr>
                <w:sz w:val="22"/>
                <w:szCs w:val="22"/>
              </w:rPr>
              <w:t xml:space="preserve"> Т-314.</w:t>
            </w:r>
          </w:p>
          <w:p w:rsidR="00C45B4F" w:rsidRDefault="00C45B4F" w:rsidP="00C45B4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Сбросить давление из К-306.</w:t>
            </w:r>
          </w:p>
          <w:p w:rsidR="00C45B4F" w:rsidRDefault="00C45B4F" w:rsidP="00C45B4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Сбросить давление из </w:t>
            </w:r>
            <w:proofErr w:type="spellStart"/>
            <w:r>
              <w:rPr>
                <w:sz w:val="22"/>
                <w:szCs w:val="22"/>
              </w:rPr>
              <w:t>рефлюксной</w:t>
            </w:r>
            <w:proofErr w:type="spellEnd"/>
            <w:r>
              <w:rPr>
                <w:sz w:val="22"/>
                <w:szCs w:val="22"/>
              </w:rPr>
              <w:t xml:space="preserve"> емкости Е-306.</w:t>
            </w:r>
          </w:p>
          <w:p w:rsidR="00C45B4F" w:rsidRDefault="00C45B4F" w:rsidP="00C45B4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поступление головки стабилизации в К-306.</w:t>
            </w:r>
          </w:p>
          <w:p w:rsidR="00C45B4F" w:rsidRDefault="00C45B4F" w:rsidP="00C45B4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Уменьшить или прекратить подачу орошения в К-306.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pStyle w:val="a3"/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Закрыть регулирующий клапан ТСА 3-115 на линии подачи теплоносителя в </w:t>
            </w:r>
            <w:proofErr w:type="spellStart"/>
            <w:r>
              <w:rPr>
                <w:sz w:val="22"/>
                <w:szCs w:val="22"/>
              </w:rPr>
              <w:t>рибойлер</w:t>
            </w:r>
            <w:proofErr w:type="spellEnd"/>
            <w:r>
              <w:rPr>
                <w:sz w:val="22"/>
                <w:szCs w:val="22"/>
              </w:rPr>
              <w:t xml:space="preserve"> Т-314 и запорную арматуру на нем.</w:t>
            </w:r>
          </w:p>
          <w:p w:rsidR="00C45B4F" w:rsidRDefault="00C45B4F" w:rsidP="00C45B4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Закрыть регулирующий клапан </w:t>
            </w:r>
            <w:r>
              <w:rPr>
                <w:sz w:val="22"/>
                <w:szCs w:val="22"/>
                <w:lang w:val="en-US"/>
              </w:rPr>
              <w:t>LCA</w:t>
            </w:r>
            <w:r>
              <w:rPr>
                <w:sz w:val="22"/>
                <w:szCs w:val="22"/>
              </w:rPr>
              <w:t xml:space="preserve"> 3-166 на линии выхода бутан-бутиленовой фракции из Т-314 в Х-306 и запорную арматуру на нем.</w:t>
            </w:r>
          </w:p>
          <w:p w:rsidR="00C45B4F" w:rsidRDefault="00C45B4F" w:rsidP="00C45B4F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Открыть регулирующий клапан РСА 3-134 на линии выхода газа из К-306.</w:t>
            </w:r>
          </w:p>
          <w:p w:rsidR="00C45B4F" w:rsidRDefault="00C45B4F" w:rsidP="00C45B4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Прекратить поступление «головки стабилизации», закрыв регулирующий клапан FCA 3-105 и запорную арматуру на нем.</w:t>
            </w:r>
          </w:p>
          <w:p w:rsidR="00C45B4F" w:rsidRDefault="00C45B4F" w:rsidP="00C45B4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«головку стабилизации» помимо К-306 в Х-306 по линии 309/10.</w:t>
            </w:r>
          </w:p>
          <w:p w:rsidR="00C45B4F" w:rsidRDefault="00C45B4F" w:rsidP="00C45B4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Поднять температуру низа </w:t>
            </w:r>
            <w:proofErr w:type="spellStart"/>
            <w:r>
              <w:rPr>
                <w:sz w:val="22"/>
                <w:szCs w:val="22"/>
              </w:rPr>
              <w:t>десорбера</w:t>
            </w:r>
            <w:proofErr w:type="spellEnd"/>
            <w:r>
              <w:rPr>
                <w:sz w:val="22"/>
                <w:szCs w:val="22"/>
              </w:rPr>
              <w:t xml:space="preserve"> К-303 до 120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С, сократить подачу абсорбента и расходы циркуляционных орошений абсорбера К-303 для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влечения легких газовых фракций из бензина.</w:t>
            </w:r>
          </w:p>
          <w:p w:rsidR="00C45B4F" w:rsidRDefault="00C45B4F" w:rsidP="00C45B4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Открыть ручной клапан РСА 3-136 на линии сброса газа из Е-306 в то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ливную сеть.</w:t>
            </w:r>
          </w:p>
          <w:p w:rsidR="00C45B4F" w:rsidRDefault="00C45B4F" w:rsidP="00C45B4F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Откачать уровень из </w:t>
            </w:r>
            <w:proofErr w:type="spellStart"/>
            <w:r>
              <w:rPr>
                <w:sz w:val="22"/>
                <w:szCs w:val="22"/>
              </w:rPr>
              <w:t>рефлюксной</w:t>
            </w:r>
            <w:proofErr w:type="spellEnd"/>
            <w:r>
              <w:rPr>
                <w:sz w:val="22"/>
                <w:szCs w:val="22"/>
              </w:rPr>
              <w:t xml:space="preserve"> емкости Е-306, </w:t>
            </w:r>
            <w:proofErr w:type="gramStart"/>
            <w:r>
              <w:rPr>
                <w:sz w:val="22"/>
                <w:szCs w:val="22"/>
              </w:rPr>
              <w:t>остановить  насос</w:t>
            </w:r>
            <w:proofErr w:type="gramEnd"/>
            <w:r>
              <w:rPr>
                <w:sz w:val="22"/>
                <w:szCs w:val="22"/>
              </w:rPr>
              <w:t xml:space="preserve"> Н-331, 331р.</w:t>
            </w:r>
          </w:p>
        </w:tc>
      </w:tr>
      <w:tr w:rsidR="00C45B4F" w:rsidTr="00F95A14"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А-1.1.0.</w:t>
            </w:r>
          </w:p>
          <w:p w:rsidR="00C45B4F" w:rsidRDefault="00C45B4F" w:rsidP="00F9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Выброс углевод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родного газа в а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мосферу через ППК или разге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метизированный участок.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коду А-1.0.0. настоящего блока.</w:t>
            </w:r>
          </w:p>
          <w:p w:rsidR="00C45B4F" w:rsidRDefault="00C45B4F" w:rsidP="00C45B4F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Включить паровую завесу печей.</w:t>
            </w:r>
          </w:p>
          <w:p w:rsidR="00C45B4F" w:rsidRDefault="00C45B4F" w:rsidP="00C45B4F">
            <w:pPr>
              <w:pStyle w:val="a3"/>
              <w:numPr>
                <w:ilvl w:val="0"/>
                <w:numId w:val="1"/>
              </w:numPr>
              <w:tabs>
                <w:tab w:val="left" w:pos="20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Аварийная остановка установки.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pStyle w:val="a3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согласно коду А-1.0.0 настоящего блока.</w:t>
            </w:r>
          </w:p>
          <w:p w:rsidR="00C45B4F" w:rsidRDefault="00C45B4F" w:rsidP="00C45B4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Включить паровую завесу печей П-101/1,2, П-102 открытием </w:t>
            </w:r>
            <w:proofErr w:type="spellStart"/>
            <w:r>
              <w:rPr>
                <w:sz w:val="22"/>
                <w:szCs w:val="22"/>
              </w:rPr>
              <w:t>электроз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движки</w:t>
            </w:r>
            <w:proofErr w:type="spellEnd"/>
            <w:r>
              <w:rPr>
                <w:sz w:val="22"/>
                <w:szCs w:val="22"/>
              </w:rPr>
              <w:t xml:space="preserve"> НЕ 1-16.</w:t>
            </w:r>
          </w:p>
          <w:p w:rsidR="00C45B4F" w:rsidRDefault="00C45B4F" w:rsidP="00C45B4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Установку остановить </w:t>
            </w:r>
            <w:proofErr w:type="spellStart"/>
            <w:r>
              <w:rPr>
                <w:sz w:val="22"/>
                <w:szCs w:val="22"/>
              </w:rPr>
              <w:t>аварийно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C45B4F" w:rsidRDefault="00C45B4F"/>
    <w:p w:rsidR="00C45B4F" w:rsidRDefault="00C45B4F">
      <w:pPr>
        <w:spacing w:after="160" w:line="259" w:lineRule="auto"/>
      </w:pPr>
      <w:r>
        <w:br w:type="page"/>
      </w:r>
    </w:p>
    <w:p w:rsidR="00C45B4F" w:rsidRDefault="00C45B4F" w:rsidP="00C45B4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Модели представления знаний: продукционные. Составить систему продукционных правил и записать продукционную модель представления знаний по управлению технологическим процессом реакторно-регенераторного блока установки каталитического крекинга в предаварийном режиме на примере сценариев (А-3.0.0, А-5.0.0).</w:t>
      </w:r>
    </w:p>
    <w:p w:rsidR="00C45B4F" w:rsidRDefault="00C45B4F" w:rsidP="00C45B4F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2"/>
        <w:gridCol w:w="2866"/>
        <w:gridCol w:w="3759"/>
        <w:gridCol w:w="7169"/>
      </w:tblGrid>
      <w:tr w:rsidR="00C45B4F" w:rsidTr="00F95A14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сцен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Признаки аварийных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туаций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Способы противоаварийной защ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ты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Действия</w:t>
            </w:r>
          </w:p>
        </w:tc>
      </w:tr>
      <w:tr w:rsidR="00C45B4F" w:rsidTr="00F95A14"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А-3.0.0.</w:t>
            </w:r>
          </w:p>
          <w:p w:rsidR="00C45B4F" w:rsidRDefault="00C45B4F" w:rsidP="00F95A14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numPr>
                <w:ilvl w:val="0"/>
                <w:numId w:val="6"/>
              </w:numPr>
              <w:tabs>
                <w:tab w:val="left" w:pos="432"/>
              </w:tabs>
              <w:snapToGrid w:val="0"/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Падение суммарного расхода воздуха в реген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ратор Р-202 ниже 42000 нм</w:t>
            </w:r>
            <w:r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23"/>
                <w:szCs w:val="23"/>
              </w:rPr>
              <w:t>/час.</w:t>
            </w:r>
          </w:p>
          <w:p w:rsidR="00C45B4F" w:rsidRDefault="00C45B4F" w:rsidP="00C45B4F">
            <w:pPr>
              <w:numPr>
                <w:ilvl w:val="0"/>
                <w:numId w:val="6"/>
              </w:numPr>
              <w:tabs>
                <w:tab w:val="left" w:pos="432"/>
              </w:tabs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в реакторе Р-201 LCE 2-181-1.</w:t>
            </w:r>
          </w:p>
          <w:p w:rsidR="00C45B4F" w:rsidRDefault="00C45B4F" w:rsidP="00C45B4F">
            <w:pPr>
              <w:numPr>
                <w:ilvl w:val="0"/>
                <w:numId w:val="6"/>
              </w:numPr>
              <w:tabs>
                <w:tab w:val="left" w:pos="432"/>
              </w:tabs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в регенер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торе Р-202 LA 2-186.</w:t>
            </w:r>
          </w:p>
          <w:p w:rsidR="00C45B4F" w:rsidRDefault="00C45B4F" w:rsidP="00C45B4F">
            <w:pPr>
              <w:numPr>
                <w:ilvl w:val="0"/>
                <w:numId w:val="6"/>
              </w:numPr>
              <w:tabs>
                <w:tab w:val="left" w:pos="432"/>
              </w:tabs>
              <w:ind w:left="0" w:firstLine="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Перепад давления между Р-202 и Р-201 P</w:t>
            </w:r>
            <w:r>
              <w:rPr>
                <w:sz w:val="23"/>
                <w:szCs w:val="23"/>
                <w:lang w:val="en-US"/>
              </w:rPr>
              <w:t>D</w:t>
            </w:r>
            <w:r>
              <w:rPr>
                <w:sz w:val="23"/>
                <w:szCs w:val="23"/>
              </w:rPr>
              <w:t>CA 2-121.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numPr>
                <w:ilvl w:val="0"/>
                <w:numId w:val="7"/>
              </w:numPr>
              <w:tabs>
                <w:tab w:val="left" w:pos="202"/>
              </w:tabs>
              <w:snapToGrid w:val="0"/>
              <w:ind w:left="37" w:hanging="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Прекратить циркуляцию катал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затора.</w:t>
            </w:r>
          </w:p>
          <w:p w:rsidR="00C45B4F" w:rsidRDefault="00C45B4F" w:rsidP="00C45B4F">
            <w:pPr>
              <w:numPr>
                <w:ilvl w:val="0"/>
                <w:numId w:val="7"/>
              </w:numPr>
              <w:tabs>
                <w:tab w:val="left" w:pos="202"/>
              </w:tabs>
              <w:ind w:left="37" w:hanging="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Подать аварийный водяной пар в прямоточный реактор.</w:t>
            </w:r>
          </w:p>
          <w:p w:rsidR="00C45B4F" w:rsidRDefault="00C45B4F" w:rsidP="00C45B4F">
            <w:pPr>
              <w:numPr>
                <w:ilvl w:val="0"/>
                <w:numId w:val="7"/>
              </w:numPr>
              <w:tabs>
                <w:tab w:val="left" w:pos="202"/>
              </w:tabs>
              <w:ind w:left="37" w:hanging="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Направить </w:t>
            </w:r>
            <w:proofErr w:type="spellStart"/>
            <w:r>
              <w:rPr>
                <w:sz w:val="23"/>
                <w:szCs w:val="23"/>
              </w:rPr>
              <w:t>гидрогенизат</w:t>
            </w:r>
            <w:proofErr w:type="spellEnd"/>
            <w:r>
              <w:rPr>
                <w:sz w:val="23"/>
                <w:szCs w:val="23"/>
              </w:rPr>
              <w:t xml:space="preserve"> помимо реактора в К-201.</w:t>
            </w:r>
          </w:p>
          <w:p w:rsidR="00C45B4F" w:rsidRDefault="00C45B4F" w:rsidP="00C45B4F">
            <w:pPr>
              <w:numPr>
                <w:ilvl w:val="0"/>
                <w:numId w:val="7"/>
              </w:numPr>
              <w:tabs>
                <w:tab w:val="left" w:pos="202"/>
              </w:tabs>
              <w:ind w:left="37" w:hanging="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Отключить реактор от потока сырья.</w:t>
            </w:r>
          </w:p>
          <w:p w:rsidR="00C45B4F" w:rsidRDefault="00C45B4F" w:rsidP="00C45B4F">
            <w:pPr>
              <w:numPr>
                <w:ilvl w:val="0"/>
                <w:numId w:val="7"/>
              </w:numPr>
              <w:tabs>
                <w:tab w:val="left" w:pos="202"/>
              </w:tabs>
              <w:ind w:left="37" w:hanging="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Открыть подачу технического воздуха из заводской сети для ш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веления катализатора в Р-202.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pStyle w:val="a3"/>
              <w:numPr>
                <w:ilvl w:val="0"/>
                <w:numId w:val="5"/>
              </w:numPr>
              <w:tabs>
                <w:tab w:val="left" w:pos="192"/>
              </w:tabs>
              <w:snapToGri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Открыть регулирующий клапан FCE 2-155-1,2 на линии подачи ав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рийного пара в реактор. Расход аварийного пара в Р-201 выдерживать на уровне 15000-17000 кг/ч.</w:t>
            </w:r>
          </w:p>
          <w:p w:rsidR="00C45B4F" w:rsidRDefault="00C45B4F" w:rsidP="00C45B4F">
            <w:pPr>
              <w:pStyle w:val="a3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Понизить производительность секции 100 до 150 м</w:t>
            </w:r>
            <w:r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23"/>
                <w:szCs w:val="23"/>
              </w:rPr>
              <w:t xml:space="preserve">/час с выводом части </w:t>
            </w:r>
            <w:proofErr w:type="spellStart"/>
            <w:r>
              <w:rPr>
                <w:sz w:val="23"/>
                <w:szCs w:val="23"/>
              </w:rPr>
              <w:t>гидрогенизата</w:t>
            </w:r>
            <w:proofErr w:type="spellEnd"/>
            <w:r>
              <w:rPr>
                <w:sz w:val="23"/>
                <w:szCs w:val="23"/>
              </w:rPr>
              <w:t xml:space="preserve"> через ХВ-101/1 в сырьевой коллектор и в линию </w:t>
            </w:r>
            <w:proofErr w:type="spellStart"/>
            <w:r>
              <w:rPr>
                <w:sz w:val="23"/>
                <w:szCs w:val="23"/>
              </w:rPr>
              <w:t>некондиции</w:t>
            </w:r>
            <w:proofErr w:type="spellEnd"/>
            <w:r>
              <w:rPr>
                <w:sz w:val="23"/>
                <w:szCs w:val="23"/>
              </w:rPr>
              <w:t xml:space="preserve"> через ХВ-202/1,2.</w:t>
            </w:r>
          </w:p>
          <w:p w:rsidR="00C45B4F" w:rsidRDefault="00C45B4F" w:rsidP="00C45B4F">
            <w:pPr>
              <w:pStyle w:val="a3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поддержания уровня в К-201 открыть подачу </w:t>
            </w:r>
            <w:proofErr w:type="spellStart"/>
            <w:r>
              <w:rPr>
                <w:sz w:val="23"/>
                <w:szCs w:val="23"/>
              </w:rPr>
              <w:t>гидрогенизата</w:t>
            </w:r>
            <w:proofErr w:type="spellEnd"/>
            <w:r>
              <w:rPr>
                <w:sz w:val="23"/>
                <w:szCs w:val="23"/>
              </w:rPr>
              <w:t xml:space="preserve"> 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рез клапан НС 2-29.</w:t>
            </w:r>
          </w:p>
          <w:p w:rsidR="00C45B4F" w:rsidRDefault="00C45B4F" w:rsidP="00C45B4F">
            <w:pPr>
              <w:pStyle w:val="a3"/>
              <w:numPr>
                <w:ilvl w:val="0"/>
                <w:numId w:val="5"/>
              </w:numPr>
              <w:tabs>
                <w:tab w:val="left" w:pos="192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прекращать работу циркуляционных орошений в К-201.</w:t>
            </w:r>
          </w:p>
        </w:tc>
      </w:tr>
      <w:tr w:rsidR="00C45B4F" w:rsidTr="00F95A14">
        <w:trPr>
          <w:trHeight w:val="2713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F95A14">
            <w:pPr>
              <w:pStyle w:val="a3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А-5.0.0.</w:t>
            </w:r>
          </w:p>
          <w:p w:rsidR="00C45B4F" w:rsidRDefault="00C45B4F" w:rsidP="00F95A14">
            <w:pPr>
              <w:pStyle w:val="a3"/>
              <w:rPr>
                <w:sz w:val="23"/>
                <w:szCs w:val="23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numPr>
                <w:ilvl w:val="0"/>
                <w:numId w:val="10"/>
              </w:numPr>
              <w:tabs>
                <w:tab w:val="left" w:pos="430"/>
              </w:tabs>
              <w:snapToGrid w:val="0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Попадание жидкого топлива в Р-202 через 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пливные форсунки в 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риод пуска (разогрев реа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торного блока при отсу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ствии уровня катализат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ра)</w:t>
            </w:r>
          </w:p>
          <w:p w:rsidR="00C45B4F" w:rsidRDefault="00C45B4F" w:rsidP="00C45B4F">
            <w:pPr>
              <w:numPr>
                <w:ilvl w:val="0"/>
                <w:numId w:val="10"/>
              </w:numPr>
              <w:tabs>
                <w:tab w:val="left" w:pos="430"/>
              </w:tabs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Резкий рост темпер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туры в Р-202.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numPr>
                <w:ilvl w:val="0"/>
                <w:numId w:val="9"/>
              </w:numPr>
              <w:tabs>
                <w:tab w:val="left" w:pos="197"/>
              </w:tabs>
              <w:snapToGrid w:val="0"/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Прекратить подачу жидкого то</w:t>
            </w: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лива на реакторный блок секции 200.</w:t>
            </w:r>
          </w:p>
          <w:p w:rsidR="00C45B4F" w:rsidRDefault="00C45B4F" w:rsidP="00C45B4F">
            <w:pPr>
              <w:numPr>
                <w:ilvl w:val="0"/>
                <w:numId w:val="9"/>
              </w:numPr>
              <w:tabs>
                <w:tab w:val="left" w:pos="197"/>
              </w:tabs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Погасить топливные форсунки топки под давлением П-201.</w:t>
            </w:r>
          </w:p>
          <w:p w:rsidR="00C45B4F" w:rsidRDefault="00C45B4F" w:rsidP="00C45B4F">
            <w:pPr>
              <w:numPr>
                <w:ilvl w:val="0"/>
                <w:numId w:val="9"/>
              </w:numPr>
              <w:tabs>
                <w:tab w:val="left" w:pos="197"/>
              </w:tabs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Сократить подачу воздуха от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гнетателей ЦК-201/1,2,3.</w:t>
            </w:r>
          </w:p>
          <w:p w:rsidR="00C45B4F" w:rsidRDefault="00C45B4F" w:rsidP="00F95A14">
            <w:pPr>
              <w:tabs>
                <w:tab w:val="left" w:pos="197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Открыть подачу водяного пара в Р-201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F" w:rsidRDefault="00C45B4F" w:rsidP="00C45B4F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snapToGrid w:val="0"/>
              <w:ind w:left="0" w:hanging="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Перекрыть подачу жидкого топлива на реакторный блок, перекрыв запорную арматуру на линии жидкого топлива от Н-102-х.</w:t>
            </w:r>
          </w:p>
          <w:p w:rsidR="00C45B4F" w:rsidRDefault="00C45B4F" w:rsidP="00C45B4F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0" w:hanging="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Погасить топливные форсунки топки под давлением П-201.</w:t>
            </w:r>
          </w:p>
          <w:p w:rsidR="00C45B4F" w:rsidRDefault="00C45B4F" w:rsidP="00C45B4F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0" w:hanging="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Сократить подачу воздуха в регенератор от ЦК-201/1,2,3 путем регулировки </w:t>
            </w:r>
            <w:proofErr w:type="spellStart"/>
            <w:r>
              <w:rPr>
                <w:sz w:val="23"/>
                <w:szCs w:val="23"/>
              </w:rPr>
              <w:t>электрозадвижек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всасе</w:t>
            </w:r>
            <w:proofErr w:type="spellEnd"/>
            <w:r>
              <w:rPr>
                <w:sz w:val="23"/>
                <w:szCs w:val="23"/>
              </w:rPr>
              <w:t xml:space="preserve"> и нагнетании ЦК-201/1,2,3.</w:t>
            </w:r>
          </w:p>
          <w:p w:rsidR="00C45B4F" w:rsidRDefault="00C45B4F" w:rsidP="00C45B4F">
            <w:pPr>
              <w:pStyle w:val="a3"/>
              <w:numPr>
                <w:ilvl w:val="0"/>
                <w:numId w:val="8"/>
              </w:numPr>
              <w:tabs>
                <w:tab w:val="left" w:pos="292"/>
              </w:tabs>
              <w:ind w:left="45" w:hanging="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Если понизить температуру в Р-202 не удалось, открыть подачу водяного пара в Р-201 через регулирующий клапан </w:t>
            </w:r>
            <w:r>
              <w:rPr>
                <w:sz w:val="23"/>
                <w:szCs w:val="23"/>
                <w:lang w:val="en-US"/>
              </w:rPr>
              <w:t>FCE</w:t>
            </w:r>
            <w:r>
              <w:rPr>
                <w:sz w:val="23"/>
                <w:szCs w:val="23"/>
              </w:rPr>
              <w:t xml:space="preserve"> 2-155-1,2 и запорную арматуру на линии подачи пара. Прекратить подачу возд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ха в Р-202, для чего закрыть </w:t>
            </w:r>
            <w:proofErr w:type="spellStart"/>
            <w:r>
              <w:rPr>
                <w:sz w:val="23"/>
                <w:szCs w:val="23"/>
              </w:rPr>
              <w:t>электрозадвижки</w:t>
            </w:r>
            <w:proofErr w:type="spellEnd"/>
            <w:r>
              <w:rPr>
                <w:sz w:val="23"/>
                <w:szCs w:val="23"/>
              </w:rPr>
              <w:t xml:space="preserve"> на нагнетании и пер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вести на «свечу».</w:t>
            </w:r>
          </w:p>
        </w:tc>
      </w:tr>
    </w:tbl>
    <w:p w:rsidR="00C45B4F" w:rsidRDefault="00C45B4F">
      <w:pPr>
        <w:spacing w:after="160" w:line="259" w:lineRule="auto"/>
        <w:sectPr w:rsidR="00C45B4F" w:rsidSect="00C45B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5B4F" w:rsidRPr="00C45B4F" w:rsidRDefault="00C45B4F" w:rsidP="00C45B4F">
      <w:pPr>
        <w:spacing w:after="160" w:line="259" w:lineRule="auto"/>
      </w:pPr>
      <w:bookmarkStart w:id="0" w:name="_GoBack"/>
      <w:bookmarkEnd w:id="0"/>
      <w:r w:rsidRPr="00C45B4F">
        <w:lastRenderedPageBreak/>
        <w:t xml:space="preserve">Модели представления знаний: продукционные. Составить систему продукционных правил и записать продукционную модель представления знаний по управлению технологическим процессом получения </w:t>
      </w:r>
      <w:proofErr w:type="spellStart"/>
      <w:r w:rsidRPr="00C45B4F">
        <w:t>лидокаина</w:t>
      </w:r>
      <w:proofErr w:type="spellEnd"/>
      <w:r w:rsidRPr="00C45B4F">
        <w:t xml:space="preserve"> гидрохлорида (стадии ТП- 3.1., ТП- 3.2).</w:t>
      </w:r>
    </w:p>
    <w:p w:rsidR="00000000" w:rsidRPr="00C45B4F" w:rsidRDefault="00C45B4F" w:rsidP="00C45B4F">
      <w:pPr>
        <w:numPr>
          <w:ilvl w:val="0"/>
          <w:numId w:val="11"/>
        </w:numPr>
      </w:pPr>
      <w:r w:rsidRPr="00C45B4F">
        <w:t> </w:t>
      </w:r>
      <w:r w:rsidRPr="00C45B4F">
        <w:rPr>
          <w:u w:val="single"/>
        </w:rPr>
        <w:t>ТП- 3.1. Получение ацетонового раствора 2-диэтиламино-2’,6’-ацетксилидида</w:t>
      </w:r>
      <w:r w:rsidRPr="00C45B4F">
        <w:t xml:space="preserve">.  В аппарат Р-29 из мерника М-30 загружают </w:t>
      </w:r>
      <w:proofErr w:type="gramStart"/>
      <w:r w:rsidRPr="00C45B4F">
        <w:t>ацетон(</w:t>
      </w:r>
      <w:proofErr w:type="gramEnd"/>
      <w:r w:rsidRPr="00C45B4F">
        <w:t>m=2,337 т, p=595,5 кг/м3)  и при работающей мешалки через люк заг</w:t>
      </w:r>
      <w:r w:rsidRPr="00C45B4F">
        <w:t xml:space="preserve">ружают основание </w:t>
      </w:r>
      <w:proofErr w:type="spellStart"/>
      <w:r w:rsidRPr="00C45B4F">
        <w:t>лидокаина</w:t>
      </w:r>
      <w:proofErr w:type="spellEnd"/>
      <w:r w:rsidRPr="00C45B4F">
        <w:t xml:space="preserve">(m=0,923 т, p=790 кг/м3). Суспензию перемешивают в течение 30-40 мин до полного растворения продукта. Через люк загружают активированный уголь(m=0,047 т)  и массу перемешивают еще 30 мин. Полученную суспензию фильтруют на </w:t>
      </w:r>
      <w:proofErr w:type="spellStart"/>
      <w:r w:rsidRPr="00C45B4F">
        <w:t>друк</w:t>
      </w:r>
      <w:proofErr w:type="spellEnd"/>
      <w:r w:rsidRPr="00C45B4F">
        <w:t>-фил</w:t>
      </w:r>
      <w:r w:rsidRPr="00C45B4F">
        <w:t xml:space="preserve">ьтре Ф-31. Уголь на фильтре трижды промывают ацетоном(m=0,916т, p=789,6 кг/м3)  через аппарат Р-29. Ацетоновый раствор основания </w:t>
      </w:r>
      <w:proofErr w:type="spellStart"/>
      <w:r w:rsidRPr="00C45B4F">
        <w:t>лидокаина</w:t>
      </w:r>
      <w:proofErr w:type="spellEnd"/>
      <w:r w:rsidRPr="00C45B4F">
        <w:t xml:space="preserve"> и промывной ацетон с Ф -31 направляют в аппарат Р -32 на операцию ТП-3.2. Уголь с фильтрующим материалом направляют н</w:t>
      </w:r>
      <w:r w:rsidRPr="00C45B4F">
        <w:t>а термическое обезвреживание. Общее время на стадии 5,5 часов.</w:t>
      </w:r>
    </w:p>
    <w:p w:rsidR="00000000" w:rsidRPr="00C45B4F" w:rsidRDefault="00C45B4F" w:rsidP="00C45B4F">
      <w:pPr>
        <w:numPr>
          <w:ilvl w:val="0"/>
          <w:numId w:val="11"/>
        </w:numPr>
      </w:pPr>
      <w:r w:rsidRPr="00C45B4F">
        <w:rPr>
          <w:u w:val="single"/>
        </w:rPr>
        <w:t xml:space="preserve">ТП-3.2. Получение </w:t>
      </w:r>
      <w:proofErr w:type="spellStart"/>
      <w:r w:rsidRPr="00C45B4F">
        <w:rPr>
          <w:u w:val="single"/>
        </w:rPr>
        <w:t>лидокаина</w:t>
      </w:r>
      <w:proofErr w:type="spellEnd"/>
      <w:r w:rsidRPr="00C45B4F">
        <w:rPr>
          <w:u w:val="single"/>
        </w:rPr>
        <w:t xml:space="preserve"> гидрохлорида.</w:t>
      </w:r>
      <w:r w:rsidRPr="00C45B4F">
        <w:t xml:space="preserve"> К ацетоновому раст</w:t>
      </w:r>
      <w:r w:rsidRPr="00C45B4F">
        <w:t xml:space="preserve">вору основания </w:t>
      </w:r>
      <w:proofErr w:type="spellStart"/>
      <w:r w:rsidRPr="00C45B4F">
        <w:t>лидокаина</w:t>
      </w:r>
      <w:proofErr w:type="spellEnd"/>
      <w:r w:rsidRPr="00C45B4F">
        <w:t xml:space="preserve"> (m=4,139 т, p=635,5 кг/м3) при работающей мешалке в аппарате Р-32 из мерника М-33 в течение 30-40 мин прибавляют соляную </w:t>
      </w:r>
      <w:proofErr w:type="gramStart"/>
      <w:r w:rsidRPr="00C45B4F">
        <w:t>кислоту(</w:t>
      </w:r>
      <w:proofErr w:type="gramEnd"/>
      <w:r w:rsidRPr="00C45B4F">
        <w:t xml:space="preserve">m=0,407 т, p=1183 кг/м3). Температура массы при этом поднимается до 40+2°С. Прибавление кислоты ведут </w:t>
      </w:r>
      <w:r w:rsidRPr="00C45B4F">
        <w:t xml:space="preserve">до рН массы 3,5-4. Пуском </w:t>
      </w:r>
      <w:proofErr w:type="spellStart"/>
      <w:r w:rsidRPr="00C45B4F">
        <w:t>захоложенной</w:t>
      </w:r>
      <w:proofErr w:type="spellEnd"/>
      <w:r w:rsidRPr="00C45B4F">
        <w:t xml:space="preserve"> воды в рубашку аппарата раствор охлаждают до температуры 20+2°С, вносят затравку </w:t>
      </w:r>
      <w:proofErr w:type="spellStart"/>
      <w:r w:rsidRPr="00C45B4F">
        <w:t>лидокаина</w:t>
      </w:r>
      <w:proofErr w:type="spellEnd"/>
      <w:r w:rsidRPr="00C45B4F">
        <w:t xml:space="preserve"> гидрохлорида и перемешивают массу в течение 3 ч. Пуском рассола в рубашку аппарата Р-32 суспензию охлаждают до температуры 3+2</w:t>
      </w:r>
      <w:r w:rsidRPr="00C45B4F">
        <w:t>°С, перемешивают в течение 1 ч и передают на фильтрацию. Общее время на стадии 6 часов.</w:t>
      </w:r>
    </w:p>
    <w:p w:rsidR="00C45B4F" w:rsidRDefault="00C45B4F"/>
    <w:sectPr w:rsidR="00C4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5" w15:restartNumberingAfterBreak="0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F"/>
    <w:multiLevelType w:val="singleLevel"/>
    <w:tmpl w:val="0000000F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1"/>
    <w:multiLevelType w:val="singleLevel"/>
    <w:tmpl w:val="00000011"/>
    <w:name w:val="WW8Num4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8" w15:restartNumberingAfterBreak="0">
    <w:nsid w:val="00000015"/>
    <w:multiLevelType w:val="single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9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0" w15:restartNumberingAfterBreak="0">
    <w:nsid w:val="04AF539D"/>
    <w:multiLevelType w:val="hybridMultilevel"/>
    <w:tmpl w:val="C7D4C710"/>
    <w:lvl w:ilvl="0" w:tplc="696C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06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C2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45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9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24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8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7C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E3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4F"/>
    <w:rsid w:val="00C014DC"/>
    <w:rsid w:val="00C4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AA91"/>
  <w15:chartTrackingRefBased/>
  <w15:docId w15:val="{3853D5C4-A6C2-4224-BE52-0C921F0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B4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45B4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9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Павла Геннадьевна</dc:creator>
  <cp:keywords/>
  <dc:description/>
  <cp:lastModifiedBy>Михайлова Павла Геннадьевна</cp:lastModifiedBy>
  <cp:revision>1</cp:revision>
  <dcterms:created xsi:type="dcterms:W3CDTF">2022-10-14T08:19:00Z</dcterms:created>
  <dcterms:modified xsi:type="dcterms:W3CDTF">2022-10-14T08:22:00Z</dcterms:modified>
</cp:coreProperties>
</file>