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62" w:rsidRPr="00E7684C" w:rsidRDefault="00304B62" w:rsidP="00304B62">
      <w:pPr>
        <w:pStyle w:val="2"/>
        <w:numPr>
          <w:ilvl w:val="0"/>
          <w:numId w:val="0"/>
        </w:numPr>
        <w:ind w:left="1512" w:hanging="432"/>
      </w:pPr>
      <w:bookmarkStart w:id="0" w:name="_Toc485288565"/>
      <w:r w:rsidRPr="00E7684C">
        <w:t>Руководство пол</w:t>
      </w:r>
      <w:r>
        <w:t xml:space="preserve">ьзователя к программному модулю </w:t>
      </w:r>
      <w:r w:rsidRPr="00E7684C">
        <w:t>«</w:t>
      </w:r>
      <w:proofErr w:type="spellStart"/>
      <w:r w:rsidRPr="00E7684C">
        <w:t>Duration</w:t>
      </w:r>
      <w:proofErr w:type="spellEnd"/>
      <w:r w:rsidRPr="00E7684C">
        <w:t>»</w:t>
      </w:r>
      <w:bookmarkEnd w:id="0"/>
    </w:p>
    <w:p w:rsidR="00304B62" w:rsidRPr="002E53FF" w:rsidRDefault="00304B62" w:rsidP="00304B62">
      <w:pPr>
        <w:jc w:val="center"/>
        <w:rPr>
          <w:b/>
        </w:rPr>
      </w:pPr>
      <w:bookmarkStart w:id="1" w:name="_Toc454132304"/>
      <w:r w:rsidRPr="002E53FF">
        <w:rPr>
          <w:b/>
        </w:rPr>
        <w:t>Возможности программы</w:t>
      </w:r>
      <w:bookmarkEnd w:id="1"/>
    </w:p>
    <w:p w:rsidR="00304B62" w:rsidRPr="0068389B" w:rsidRDefault="00304B62" w:rsidP="00304B62">
      <w:pPr>
        <w:ind w:firstLine="708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>Программный модуль «</w:t>
      </w:r>
      <w:r w:rsidRPr="0068389B">
        <w:rPr>
          <w:rFonts w:eastAsia="Times New Roman" w:cs="Times New Roman"/>
          <w:szCs w:val="20"/>
          <w:lang w:val="en-US" w:eastAsia="ru-RU"/>
        </w:rPr>
        <w:t>Duration</w:t>
      </w:r>
      <w:r w:rsidRPr="0068389B">
        <w:rPr>
          <w:rFonts w:eastAsia="Times New Roman" w:cs="Times New Roman"/>
          <w:szCs w:val="20"/>
          <w:lang w:eastAsia="ru-RU"/>
        </w:rPr>
        <w:t>» (</w:t>
      </w:r>
      <w:r w:rsidRPr="0068389B">
        <w:rPr>
          <w:rFonts w:eastAsia="Times New Roman" w:cs="Times New Roman"/>
          <w:szCs w:val="20"/>
          <w:lang w:val="en-US" w:eastAsia="ru-RU"/>
        </w:rPr>
        <w:t>Duration</w:t>
      </w:r>
      <w:r w:rsidRPr="0068389B">
        <w:rPr>
          <w:rFonts w:eastAsia="Times New Roman" w:cs="Times New Roman"/>
          <w:szCs w:val="20"/>
          <w:lang w:eastAsia="ru-RU"/>
        </w:rPr>
        <w:t xml:space="preserve"> – от англ. длительность) предназначен для </w:t>
      </w:r>
      <w:r>
        <w:rPr>
          <w:rFonts w:eastAsia="Times New Roman" w:cs="Times New Roman"/>
          <w:szCs w:val="20"/>
          <w:lang w:eastAsia="ru-RU"/>
        </w:rPr>
        <w:t>моделирования</w:t>
      </w:r>
      <w:r w:rsidRPr="0068389B">
        <w:rPr>
          <w:rFonts w:eastAsia="Times New Roman" w:cs="Times New Roman"/>
          <w:szCs w:val="20"/>
          <w:lang w:eastAsia="ru-RU"/>
        </w:rPr>
        <w:t xml:space="preserve"> химико-технологического процесса, реализуемого в аппаратном модуле в составе совмещенного производства по выпуску нескольких продуктов, а также определения длительностей технологических операций загрузки выгрузки и нагревания-охлаждения. </w:t>
      </w:r>
    </w:p>
    <w:p w:rsidR="00304B62" w:rsidRPr="0068389B" w:rsidRDefault="00304B62" w:rsidP="00304B62">
      <w:pPr>
        <w:ind w:firstLine="708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 xml:space="preserve">Данный программный модуль написан на языке </w:t>
      </w:r>
      <w:r w:rsidRPr="0068389B">
        <w:rPr>
          <w:rFonts w:eastAsia="Times New Roman" w:cs="Times New Roman"/>
          <w:szCs w:val="20"/>
          <w:lang w:val="en-US" w:eastAsia="ru-RU"/>
        </w:rPr>
        <w:t>Delphi</w:t>
      </w:r>
      <w:r w:rsidRPr="0068389B">
        <w:rPr>
          <w:rFonts w:eastAsia="Times New Roman" w:cs="Times New Roman"/>
          <w:szCs w:val="20"/>
          <w:lang w:eastAsia="ru-RU"/>
        </w:rPr>
        <w:t xml:space="preserve"> в интегрированной среде разработки приложений – </w:t>
      </w:r>
      <w:r w:rsidRPr="0068389B">
        <w:rPr>
          <w:rFonts w:eastAsia="Times New Roman" w:cs="Times New Roman"/>
          <w:szCs w:val="20"/>
          <w:lang w:val="en-US" w:eastAsia="ru-RU"/>
        </w:rPr>
        <w:t>Delphi</w:t>
      </w:r>
      <w:r w:rsidRPr="0068389B">
        <w:rPr>
          <w:rFonts w:eastAsia="Times New Roman" w:cs="Times New Roman"/>
          <w:szCs w:val="20"/>
          <w:lang w:eastAsia="ru-RU"/>
        </w:rPr>
        <w:t xml:space="preserve"> </w:t>
      </w:r>
      <w:r w:rsidRPr="0068389B">
        <w:rPr>
          <w:rFonts w:eastAsia="Times New Roman" w:cs="Times New Roman"/>
          <w:szCs w:val="20"/>
          <w:lang w:val="en-US" w:eastAsia="ru-RU"/>
        </w:rPr>
        <w:t>XE</w:t>
      </w:r>
      <w:r w:rsidRPr="0068389B">
        <w:rPr>
          <w:rFonts w:eastAsia="Times New Roman" w:cs="Times New Roman"/>
          <w:szCs w:val="20"/>
          <w:lang w:eastAsia="ru-RU"/>
        </w:rPr>
        <w:t>8.</w:t>
      </w:r>
    </w:p>
    <w:p w:rsidR="00304B62" w:rsidRPr="002E53FF" w:rsidRDefault="00304B62" w:rsidP="00304B62">
      <w:pPr>
        <w:jc w:val="center"/>
        <w:rPr>
          <w:b/>
        </w:rPr>
      </w:pPr>
      <w:bookmarkStart w:id="2" w:name="_Toc454132305"/>
      <w:r w:rsidRPr="002E53FF">
        <w:rPr>
          <w:b/>
        </w:rPr>
        <w:t>Системные требования</w:t>
      </w:r>
      <w:bookmarkEnd w:id="2"/>
    </w:p>
    <w:p w:rsidR="00304B62" w:rsidRPr="0068389B" w:rsidRDefault="00304B62" w:rsidP="00304B62">
      <w:pPr>
        <w:ind w:firstLine="708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>Для работы программы требуется операционная система «</w:t>
      </w:r>
      <w:r w:rsidRPr="0068389B">
        <w:rPr>
          <w:rFonts w:eastAsia="Times New Roman" w:cs="Times New Roman"/>
          <w:szCs w:val="20"/>
          <w:lang w:val="en-US" w:eastAsia="ru-RU"/>
        </w:rPr>
        <w:t>Windows</w:t>
      </w:r>
      <w:r w:rsidRPr="0068389B">
        <w:rPr>
          <w:rFonts w:eastAsia="Times New Roman" w:cs="Times New Roman"/>
          <w:szCs w:val="20"/>
          <w:lang w:eastAsia="ru-RU"/>
        </w:rPr>
        <w:t xml:space="preserve">» версий </w:t>
      </w:r>
      <w:proofErr w:type="gramStart"/>
      <w:r w:rsidRPr="0068389B">
        <w:rPr>
          <w:rFonts w:eastAsia="Times New Roman" w:cs="Times New Roman"/>
          <w:szCs w:val="20"/>
          <w:lang w:eastAsia="ru-RU"/>
        </w:rPr>
        <w:t>ХР</w:t>
      </w:r>
      <w:proofErr w:type="gramEnd"/>
      <w:r w:rsidRPr="0068389B">
        <w:rPr>
          <w:rFonts w:eastAsia="Times New Roman" w:cs="Times New Roman"/>
          <w:szCs w:val="20"/>
          <w:lang w:eastAsia="ru-RU"/>
        </w:rPr>
        <w:t>/</w:t>
      </w:r>
      <w:r w:rsidRPr="0068389B">
        <w:rPr>
          <w:rFonts w:eastAsia="Times New Roman" w:cs="Times New Roman"/>
          <w:szCs w:val="20"/>
          <w:lang w:val="en-US" w:eastAsia="ru-RU"/>
        </w:rPr>
        <w:t>Vista</w:t>
      </w:r>
      <w:r w:rsidRPr="0068389B">
        <w:rPr>
          <w:rFonts w:eastAsia="Times New Roman" w:cs="Times New Roman"/>
          <w:szCs w:val="20"/>
          <w:lang w:eastAsia="ru-RU"/>
        </w:rPr>
        <w:t>/7/8/8.1/10, на жестком диске требуется 18Мб свободного пространства для исполняющего файла программного модуля.</w:t>
      </w:r>
    </w:p>
    <w:p w:rsidR="00304B62" w:rsidRPr="002E53FF" w:rsidRDefault="00304B62" w:rsidP="00304B62">
      <w:pPr>
        <w:jc w:val="center"/>
        <w:rPr>
          <w:b/>
        </w:rPr>
      </w:pPr>
      <w:bookmarkStart w:id="3" w:name="_Toc454132306"/>
      <w:r w:rsidRPr="002E53FF">
        <w:rPr>
          <w:b/>
        </w:rPr>
        <w:t>Запуск и начало работы</w:t>
      </w:r>
      <w:bookmarkEnd w:id="3"/>
    </w:p>
    <w:p w:rsidR="00235B19" w:rsidRDefault="00304B62" w:rsidP="00304B62">
      <w:pPr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 xml:space="preserve">Данный программный модуль не требует установки. Для запуска программы </w:t>
      </w:r>
      <w:proofErr w:type="gramStart"/>
      <w:r w:rsidRPr="0068389B">
        <w:rPr>
          <w:rFonts w:eastAsia="Times New Roman" w:cs="Times New Roman"/>
          <w:szCs w:val="20"/>
          <w:lang w:eastAsia="ru-RU"/>
        </w:rPr>
        <w:t>достаточно двойным</w:t>
      </w:r>
      <w:proofErr w:type="gramEnd"/>
      <w:r w:rsidRPr="0068389B">
        <w:rPr>
          <w:rFonts w:eastAsia="Times New Roman" w:cs="Times New Roman"/>
          <w:szCs w:val="20"/>
          <w:lang w:eastAsia="ru-RU"/>
        </w:rPr>
        <w:t xml:space="preserve"> нажатием левой кнопки мыши открыть файл «</w:t>
      </w:r>
      <w:r w:rsidRPr="0068389B">
        <w:rPr>
          <w:rFonts w:eastAsia="Times New Roman" w:cs="Times New Roman"/>
          <w:szCs w:val="20"/>
          <w:lang w:val="en-US" w:eastAsia="ru-RU"/>
        </w:rPr>
        <w:t>Duration</w:t>
      </w:r>
      <w:r w:rsidRPr="0068389B">
        <w:rPr>
          <w:rFonts w:eastAsia="Times New Roman" w:cs="Times New Roman"/>
          <w:szCs w:val="20"/>
          <w:lang w:eastAsia="ru-RU"/>
        </w:rPr>
        <w:t>.</w:t>
      </w:r>
      <w:r w:rsidRPr="0068389B">
        <w:rPr>
          <w:rFonts w:eastAsia="Times New Roman" w:cs="Times New Roman"/>
          <w:szCs w:val="20"/>
          <w:lang w:val="en-US" w:eastAsia="ru-RU"/>
        </w:rPr>
        <w:t>exe</w:t>
      </w:r>
      <w:r w:rsidRPr="0068389B">
        <w:rPr>
          <w:rFonts w:eastAsia="Times New Roman" w:cs="Times New Roman"/>
          <w:szCs w:val="20"/>
          <w:lang w:eastAsia="ru-RU"/>
        </w:rPr>
        <w:t xml:space="preserve">» (рис. </w:t>
      </w:r>
      <w:r>
        <w:rPr>
          <w:rFonts w:eastAsia="Times New Roman" w:cs="Times New Roman"/>
          <w:szCs w:val="20"/>
          <w:lang w:eastAsia="ru-RU"/>
        </w:rPr>
        <w:t>1</w:t>
      </w:r>
      <w:r w:rsidRPr="0068389B">
        <w:rPr>
          <w:rFonts w:eastAsia="Times New Roman" w:cs="Times New Roman"/>
          <w:szCs w:val="20"/>
          <w:lang w:eastAsia="ru-RU"/>
        </w:rPr>
        <w:t>). Работу программы рассмотрим на конкретном примере.</w:t>
      </w:r>
    </w:p>
    <w:p w:rsidR="00235B19" w:rsidRPr="00235B19" w:rsidRDefault="00235B19" w:rsidP="00235B19">
      <w:pPr>
        <w:rPr>
          <w:rFonts w:eastAsia="Times New Roman" w:cs="Times New Roman"/>
          <w:szCs w:val="20"/>
          <w:lang w:eastAsia="ru-RU"/>
        </w:rPr>
      </w:pPr>
    </w:p>
    <w:p w:rsidR="00235B19" w:rsidRPr="00235B19" w:rsidRDefault="00235B19" w:rsidP="00235B19">
      <w:pPr>
        <w:rPr>
          <w:rFonts w:eastAsia="Times New Roman" w:cs="Times New Roman"/>
          <w:szCs w:val="20"/>
          <w:lang w:eastAsia="ru-RU"/>
        </w:rPr>
      </w:pPr>
    </w:p>
    <w:p w:rsidR="00235B19" w:rsidRDefault="00235B19" w:rsidP="00235B19">
      <w:pPr>
        <w:rPr>
          <w:rFonts w:eastAsia="Times New Roman" w:cs="Times New Roman"/>
          <w:szCs w:val="20"/>
          <w:lang w:eastAsia="ru-RU"/>
        </w:rPr>
      </w:pPr>
    </w:p>
    <w:p w:rsidR="00304B62" w:rsidRPr="00235B19" w:rsidRDefault="00235B19" w:rsidP="00235B19">
      <w:pPr>
        <w:tabs>
          <w:tab w:val="left" w:pos="6580"/>
        </w:tabs>
        <w:rPr>
          <w:rFonts w:eastAsia="Times New Roman" w:cs="Times New Roman"/>
          <w:szCs w:val="20"/>
          <w:lang w:eastAsia="ru-RU"/>
        </w:rPr>
      </w:pPr>
      <w:bookmarkStart w:id="4" w:name="_GoBack"/>
      <w:r>
        <w:rPr>
          <w:rFonts w:eastAsia="Times New Roman" w:cs="Times New Roman"/>
          <w:szCs w:val="20"/>
          <w:lang w:eastAsia="ru-RU"/>
        </w:rPr>
        <w:tab/>
      </w:r>
    </w:p>
    <w:bookmarkEnd w:id="4"/>
    <w:p w:rsidR="00304B62" w:rsidRPr="0068389B" w:rsidRDefault="00304B62" w:rsidP="00304B62">
      <w:pPr>
        <w:rPr>
          <w:rFonts w:eastAsia="Times New Roman" w:cs="Times New Roman"/>
          <w:noProof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2E45AE" wp14:editId="1033E8EC">
            <wp:extent cx="5711402" cy="5601438"/>
            <wp:effectExtent l="0" t="0" r="3810" b="1206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067" cy="563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62" w:rsidRPr="0068389B" w:rsidRDefault="00304B62" w:rsidP="00304B62">
      <w:pPr>
        <w:jc w:val="center"/>
        <w:rPr>
          <w:rFonts w:eastAsia="Times New Roman" w:cs="Times New Roman"/>
          <w:i/>
          <w:noProof/>
          <w:szCs w:val="20"/>
          <w:lang w:eastAsia="ru-RU"/>
        </w:rPr>
      </w:pPr>
      <w:r w:rsidRPr="0068389B">
        <w:rPr>
          <w:rFonts w:eastAsia="Times New Roman" w:cs="Times New Roman"/>
          <w:i/>
          <w:noProof/>
          <w:szCs w:val="20"/>
          <w:lang w:eastAsia="ru-RU"/>
        </w:rPr>
        <w:t xml:space="preserve">Рисунок </w:t>
      </w:r>
      <w:r>
        <w:rPr>
          <w:rFonts w:eastAsia="Times New Roman" w:cs="Times New Roman"/>
          <w:i/>
          <w:noProof/>
          <w:szCs w:val="20"/>
          <w:lang w:eastAsia="ru-RU"/>
        </w:rPr>
        <w:t>1</w:t>
      </w:r>
      <w:r w:rsidRPr="0068389B">
        <w:rPr>
          <w:rFonts w:eastAsia="Times New Roman" w:cs="Times New Roman"/>
          <w:i/>
          <w:noProof/>
          <w:szCs w:val="20"/>
          <w:lang w:eastAsia="ru-RU"/>
        </w:rPr>
        <w:t>. Начальный интерфейс</w:t>
      </w:r>
    </w:p>
    <w:p w:rsidR="00304B62" w:rsidRPr="0068389B" w:rsidRDefault="00304B62" w:rsidP="00304B62">
      <w:pPr>
        <w:ind w:firstLine="360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 xml:space="preserve">Для </w:t>
      </w:r>
      <w:proofErr w:type="spellStart"/>
      <w:r w:rsidR="00E63B47">
        <w:rPr>
          <w:rFonts w:eastAsia="Times New Roman" w:cs="Times New Roman"/>
          <w:szCs w:val="20"/>
          <w:lang w:eastAsia="ru-RU"/>
        </w:rPr>
        <w:t>моделироваия</w:t>
      </w:r>
      <w:proofErr w:type="spellEnd"/>
      <w:r w:rsidRPr="0068389B">
        <w:rPr>
          <w:rFonts w:eastAsia="Times New Roman" w:cs="Times New Roman"/>
          <w:szCs w:val="20"/>
          <w:lang w:eastAsia="ru-RU"/>
        </w:rPr>
        <w:t xml:space="preserve"> химико-технологического процесса в программном модуле необходимо заполнить исходные данные. На первом этапе предлагается за</w:t>
      </w:r>
      <w:r>
        <w:rPr>
          <w:rFonts w:eastAsia="Times New Roman" w:cs="Times New Roman"/>
          <w:szCs w:val="20"/>
          <w:lang w:eastAsia="ru-RU"/>
        </w:rPr>
        <w:t>полнить такие данные как (рис. 2</w:t>
      </w:r>
      <w:r w:rsidRPr="0068389B">
        <w:rPr>
          <w:rFonts w:eastAsia="Times New Roman" w:cs="Times New Roman"/>
          <w:szCs w:val="20"/>
          <w:lang w:eastAsia="ru-RU"/>
        </w:rPr>
        <w:t xml:space="preserve">): </w:t>
      </w:r>
    </w:p>
    <w:p w:rsidR="00304B62" w:rsidRPr="0068389B" w:rsidRDefault="00304B62" w:rsidP="00304B62">
      <w:pPr>
        <w:numPr>
          <w:ilvl w:val="0"/>
          <w:numId w:val="19"/>
        </w:numPr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Количество продуктов</w:t>
      </w:r>
    </w:p>
    <w:p w:rsidR="00304B62" w:rsidRDefault="00304B62" w:rsidP="00304B62">
      <w:pPr>
        <w:numPr>
          <w:ilvl w:val="0"/>
          <w:numId w:val="19"/>
        </w:numPr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Размеры партий продуктов [кг]</w:t>
      </w:r>
    </w:p>
    <w:p w:rsidR="00304B62" w:rsidRPr="0068389B" w:rsidRDefault="00304B62" w:rsidP="00304B62">
      <w:pPr>
        <w:numPr>
          <w:ilvl w:val="0"/>
          <w:numId w:val="19"/>
        </w:numPr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>
        <w:rPr>
          <w:rFonts w:eastAsia="Times New Roman" w:cs="Times New Roman"/>
          <w:noProof/>
          <w:szCs w:val="20"/>
          <w:lang w:eastAsia="ru-RU"/>
        </w:rPr>
        <w:t>Вариант расчета исходя из минимального или максимального размера партии</w:t>
      </w:r>
    </w:p>
    <w:p w:rsidR="00304B62" w:rsidRPr="0068389B" w:rsidRDefault="00304B62" w:rsidP="00304B62">
      <w:pPr>
        <w:numPr>
          <w:ilvl w:val="0"/>
          <w:numId w:val="19"/>
        </w:numPr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Пло</w:t>
      </w:r>
      <w:r>
        <w:rPr>
          <w:rFonts w:eastAsia="Times New Roman" w:cs="Times New Roman"/>
          <w:noProof/>
          <w:szCs w:val="20"/>
          <w:lang w:eastAsia="ru-RU"/>
        </w:rPr>
        <w:t>т</w:t>
      </w:r>
      <w:r w:rsidRPr="0068389B">
        <w:rPr>
          <w:rFonts w:eastAsia="Times New Roman" w:cs="Times New Roman"/>
          <w:noProof/>
          <w:szCs w:val="20"/>
          <w:lang w:eastAsia="ru-RU"/>
        </w:rPr>
        <w:t>ности входных потоков [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кг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noProof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szCs w:val="20"/>
                    <w:lang w:eastAsia="ru-RU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szCs w:val="20"/>
                    <w:lang w:eastAsia="ru-RU"/>
                  </w:rPr>
                  <m:t>3</m:t>
                </m:r>
              </m:sup>
            </m:sSup>
          </m:den>
        </m:f>
      </m:oMath>
      <w:r w:rsidRPr="0068389B">
        <w:rPr>
          <w:rFonts w:eastAsia="Times New Roman" w:cs="Times New Roman"/>
          <w:noProof/>
          <w:szCs w:val="20"/>
          <w:lang w:eastAsia="ru-RU"/>
        </w:rPr>
        <w:t>]</w:t>
      </w:r>
    </w:p>
    <w:p w:rsidR="00304B62" w:rsidRPr="0068389B" w:rsidRDefault="00304B62" w:rsidP="00304B62">
      <w:pPr>
        <w:numPr>
          <w:ilvl w:val="0"/>
          <w:numId w:val="19"/>
        </w:numPr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Плотности добавочных потоков [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кг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noProof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szCs w:val="20"/>
                    <w:lang w:eastAsia="ru-RU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szCs w:val="20"/>
                    <w:lang w:eastAsia="ru-RU"/>
                  </w:rPr>
                  <m:t>3</m:t>
                </m:r>
              </m:sup>
            </m:sSup>
          </m:den>
        </m:f>
      </m:oMath>
      <w:r w:rsidRPr="0068389B">
        <w:rPr>
          <w:rFonts w:eastAsia="Times New Roman" w:cs="Times New Roman"/>
          <w:noProof/>
          <w:szCs w:val="20"/>
          <w:lang w:eastAsia="ru-RU"/>
        </w:rPr>
        <w:t>]</w:t>
      </w:r>
    </w:p>
    <w:p w:rsidR="00304B62" w:rsidRPr="0068389B" w:rsidRDefault="00304B62" w:rsidP="00304B62">
      <w:pPr>
        <w:numPr>
          <w:ilvl w:val="0"/>
          <w:numId w:val="19"/>
        </w:numPr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Коэффициенты расхода</w:t>
      </w:r>
      <w:r>
        <w:rPr>
          <w:rFonts w:eastAsia="Times New Roman" w:cs="Times New Roman"/>
          <w:noProof/>
          <w:szCs w:val="20"/>
          <w:lang w:eastAsia="ru-RU"/>
        </w:rPr>
        <w:t xml:space="preserve"> (µ)</w:t>
      </w:r>
    </w:p>
    <w:p w:rsidR="00304B62" w:rsidRDefault="00304B62" w:rsidP="00304B62">
      <w:pPr>
        <w:numPr>
          <w:ilvl w:val="0"/>
          <w:numId w:val="19"/>
        </w:numPr>
        <w:spacing w:before="240"/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Расходные коэффициенты</w:t>
      </w:r>
      <w:r>
        <w:rPr>
          <w:rFonts w:eastAsia="Times New Roman" w:cs="Times New Roman"/>
          <w:noProof/>
          <w:szCs w:val="20"/>
          <w:lang w:eastAsia="ru-RU"/>
        </w:rPr>
        <w:t xml:space="preserve"> (соотношения потоков добавочный к выходному (доб/вых) и входной к выходному (вх/вых))</w:t>
      </w:r>
    </w:p>
    <w:p w:rsidR="00304B62" w:rsidRPr="0068389B" w:rsidRDefault="00304B62" w:rsidP="00304B62">
      <w:pPr>
        <w:spacing w:before="240"/>
        <w:ind w:left="720"/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>
        <w:rPr>
          <w:rFonts w:eastAsia="Times New Roman" w:cs="Times New Roman"/>
          <w:noProof/>
          <w:szCs w:val="20"/>
          <w:lang w:eastAsia="ru-RU"/>
        </w:rPr>
        <w:lastRenderedPageBreak/>
        <w:t>Здесь и далее в качестве входного принимается поток сырья, выходной – поток из основного аппар</w:t>
      </w:r>
      <w:r w:rsidR="00E63B47">
        <w:rPr>
          <w:rFonts w:eastAsia="Times New Roman" w:cs="Times New Roman"/>
          <w:noProof/>
          <w:szCs w:val="20"/>
          <w:lang w:eastAsia="ru-RU"/>
        </w:rPr>
        <w:t>а</w:t>
      </w:r>
      <w:r>
        <w:rPr>
          <w:rFonts w:eastAsia="Times New Roman" w:cs="Times New Roman"/>
          <w:noProof/>
          <w:szCs w:val="20"/>
          <w:lang w:eastAsia="ru-RU"/>
        </w:rPr>
        <w:t>та-модуля.</w:t>
      </w:r>
    </w:p>
    <w:p w:rsidR="00304B62" w:rsidRPr="003E7150" w:rsidRDefault="00304B62" w:rsidP="00304B62">
      <w:pPr>
        <w:numPr>
          <w:ilvl w:val="0"/>
          <w:numId w:val="19"/>
        </w:numPr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 xml:space="preserve">Диаметры штуцеров </w:t>
      </w:r>
      <w:r w:rsidRPr="008D51CC">
        <w:rPr>
          <w:rFonts w:eastAsia="Times New Roman" w:cs="Times New Roman"/>
          <w:noProof/>
          <w:szCs w:val="20"/>
          <w:lang w:eastAsia="ru-RU"/>
        </w:rPr>
        <w:t>[</w:t>
      </w:r>
      <w:r w:rsidRPr="0068389B">
        <w:rPr>
          <w:rFonts w:eastAsia="Times New Roman" w:cs="Times New Roman"/>
          <w:noProof/>
          <w:szCs w:val="20"/>
          <w:lang w:eastAsia="ru-RU"/>
        </w:rPr>
        <w:t>м</w:t>
      </w:r>
      <w:r w:rsidRPr="008D51CC">
        <w:rPr>
          <w:rFonts w:eastAsia="Times New Roman" w:cs="Times New Roman"/>
          <w:noProof/>
          <w:szCs w:val="20"/>
          <w:lang w:eastAsia="ru-RU"/>
        </w:rPr>
        <w:t>]</w:t>
      </w:r>
      <w:r>
        <w:rPr>
          <w:rFonts w:eastAsia="Times New Roman" w:cs="Times New Roman"/>
          <w:noProof/>
          <w:szCs w:val="20"/>
          <w:lang w:eastAsia="ru-RU"/>
        </w:rPr>
        <w:t xml:space="preserve"> (выгрузка из  основного аппарата, загрузки входного потока из мерника, загрузка добавочного потока из мерника)</w:t>
      </w:r>
    </w:p>
    <w:p w:rsidR="00304B62" w:rsidRPr="004F3BD8" w:rsidRDefault="00304B62" w:rsidP="00304B62">
      <w:pPr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>
        <w:rPr>
          <w:rFonts w:eastAsia="Times New Roman" w:cs="Times New Roman"/>
          <w:noProof/>
          <w:szCs w:val="20"/>
          <w:lang w:eastAsia="ru-RU"/>
        </w:rPr>
        <w:t>В пункте «Вариант расчета» можно выбрать один из вариантов расчета</w:t>
      </w:r>
      <w:r w:rsidRPr="004F3BD8">
        <w:rPr>
          <w:rFonts w:eastAsia="Times New Roman" w:cs="Times New Roman"/>
          <w:noProof/>
          <w:szCs w:val="20"/>
          <w:lang w:eastAsia="ru-RU"/>
        </w:rPr>
        <w:t>:</w:t>
      </w:r>
    </w:p>
    <w:p w:rsidR="00304B62" w:rsidRDefault="00304B62" w:rsidP="00304B62">
      <w:pPr>
        <w:pStyle w:val="a6"/>
        <w:numPr>
          <w:ilvl w:val="0"/>
          <w:numId w:val="22"/>
        </w:numPr>
        <w:jc w:val="left"/>
        <w:rPr>
          <w:rFonts w:eastAsia="Times New Roman" w:cs="Times New Roman"/>
          <w:noProof/>
          <w:sz w:val="28"/>
          <w:szCs w:val="20"/>
          <w:lang w:eastAsia="ru-RU"/>
        </w:rPr>
      </w:pPr>
      <w:r w:rsidRPr="004F3BD8">
        <w:rPr>
          <w:rFonts w:eastAsia="Times New Roman" w:cs="Times New Roman"/>
          <w:noProof/>
          <w:sz w:val="28"/>
          <w:szCs w:val="20"/>
          <w:lang w:eastAsia="ru-RU"/>
        </w:rPr>
        <w:t>Минимальный размер</w:t>
      </w:r>
      <w:r>
        <w:rPr>
          <w:rFonts w:eastAsia="Times New Roman" w:cs="Times New Roman"/>
          <w:noProof/>
          <w:sz w:val="28"/>
          <w:szCs w:val="20"/>
          <w:lang w:eastAsia="ru-RU"/>
        </w:rPr>
        <w:t xml:space="preserve"> – Заданные размеры партий будут минимальными и при поиске оборудования, возможно увеличение размера партии одного из продуктов.</w:t>
      </w:r>
    </w:p>
    <w:p w:rsidR="00304B62" w:rsidRPr="004F3BD8" w:rsidRDefault="00304B62" w:rsidP="00304B62">
      <w:pPr>
        <w:pStyle w:val="a6"/>
        <w:numPr>
          <w:ilvl w:val="0"/>
          <w:numId w:val="22"/>
        </w:numPr>
        <w:jc w:val="left"/>
        <w:rPr>
          <w:rFonts w:eastAsia="Times New Roman" w:cs="Times New Roman"/>
          <w:noProof/>
          <w:sz w:val="28"/>
          <w:szCs w:val="20"/>
          <w:lang w:eastAsia="ru-RU"/>
        </w:rPr>
      </w:pPr>
      <w:r>
        <w:rPr>
          <w:rFonts w:eastAsia="Times New Roman" w:cs="Times New Roman"/>
          <w:noProof/>
          <w:sz w:val="28"/>
          <w:szCs w:val="20"/>
          <w:lang w:eastAsia="ru-RU"/>
        </w:rPr>
        <w:t>Максимальный</w:t>
      </w:r>
      <w:r w:rsidRPr="004F3BD8">
        <w:rPr>
          <w:rFonts w:eastAsia="Times New Roman" w:cs="Times New Roman"/>
          <w:noProof/>
          <w:sz w:val="28"/>
          <w:szCs w:val="20"/>
          <w:lang w:eastAsia="ru-RU"/>
        </w:rPr>
        <w:t xml:space="preserve"> размер</w:t>
      </w:r>
      <w:r>
        <w:rPr>
          <w:rFonts w:eastAsia="Times New Roman" w:cs="Times New Roman"/>
          <w:noProof/>
          <w:sz w:val="28"/>
          <w:szCs w:val="20"/>
          <w:lang w:eastAsia="ru-RU"/>
        </w:rPr>
        <w:t xml:space="preserve"> – Заданные размеры партий будут максимальными и при поиске оборудования, возможно уменьшение размера партии одного </w:t>
      </w:r>
      <w:r w:rsidR="00E63B47">
        <w:rPr>
          <w:rFonts w:eastAsia="Times New Roman" w:cs="Times New Roman"/>
          <w:noProof/>
          <w:sz w:val="28"/>
          <w:szCs w:val="20"/>
          <w:lang w:eastAsia="ru-RU"/>
        </w:rPr>
        <w:t>или нескольких продуктов</w:t>
      </w:r>
      <w:r>
        <w:rPr>
          <w:rFonts w:eastAsia="Times New Roman" w:cs="Times New Roman"/>
          <w:noProof/>
          <w:sz w:val="28"/>
          <w:szCs w:val="20"/>
          <w:lang w:eastAsia="ru-RU"/>
        </w:rPr>
        <w:t>.</w:t>
      </w:r>
    </w:p>
    <w:p w:rsidR="00304B62" w:rsidRPr="0068389B" w:rsidRDefault="00304B62" w:rsidP="00304B62">
      <w:pPr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</w:p>
    <w:p w:rsidR="00304B62" w:rsidRPr="0068389B" w:rsidRDefault="00304B62" w:rsidP="00304B62">
      <w:pPr>
        <w:rPr>
          <w:rFonts w:eastAsia="Times New Roman" w:cs="Times New Roman"/>
          <w:noProof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7B6EDE" wp14:editId="4458F8EA">
            <wp:extent cx="5936615" cy="5822315"/>
            <wp:effectExtent l="0" t="0" r="6985" b="698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8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62" w:rsidRPr="0068389B" w:rsidRDefault="00304B62" w:rsidP="00304B62">
      <w:pPr>
        <w:jc w:val="center"/>
        <w:rPr>
          <w:rFonts w:eastAsia="Times New Roman" w:cs="Times New Roman"/>
          <w:i/>
          <w:noProof/>
          <w:szCs w:val="20"/>
          <w:lang w:eastAsia="ru-RU"/>
        </w:rPr>
      </w:pPr>
      <w:r w:rsidRPr="0068389B">
        <w:rPr>
          <w:rFonts w:eastAsia="Times New Roman" w:cs="Times New Roman"/>
          <w:i/>
          <w:noProof/>
          <w:szCs w:val="20"/>
          <w:lang w:eastAsia="ru-RU"/>
        </w:rPr>
        <w:t xml:space="preserve">Рисунок </w:t>
      </w:r>
      <w:r>
        <w:rPr>
          <w:rFonts w:eastAsia="Times New Roman" w:cs="Times New Roman"/>
          <w:i/>
          <w:noProof/>
          <w:szCs w:val="20"/>
          <w:lang w:eastAsia="ru-RU"/>
        </w:rPr>
        <w:t>2</w:t>
      </w:r>
      <w:r w:rsidRPr="0068389B">
        <w:rPr>
          <w:rFonts w:eastAsia="Times New Roman" w:cs="Times New Roman"/>
          <w:i/>
          <w:noProof/>
          <w:szCs w:val="20"/>
          <w:lang w:eastAsia="ru-RU"/>
        </w:rPr>
        <w:t>. Пример заполнения исходных данных</w:t>
      </w:r>
    </w:p>
    <w:p w:rsidR="00304B62" w:rsidRPr="0068389B" w:rsidRDefault="00304B62" w:rsidP="00304B62">
      <w:pPr>
        <w:ind w:firstLine="708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lastRenderedPageBreak/>
        <w:t xml:space="preserve">После того как пользователь заполнит исходные данные </w:t>
      </w:r>
      <w:r>
        <w:rPr>
          <w:rFonts w:eastAsia="Times New Roman" w:cs="Times New Roman"/>
          <w:noProof/>
          <w:szCs w:val="20"/>
          <w:lang w:eastAsia="ru-RU"/>
        </w:rPr>
        <w:t xml:space="preserve">необходимо </w:t>
      </w:r>
      <w:r w:rsidRPr="0068389B">
        <w:rPr>
          <w:rFonts w:eastAsia="Times New Roman" w:cs="Times New Roman"/>
          <w:noProof/>
          <w:szCs w:val="20"/>
          <w:lang w:eastAsia="ru-RU"/>
        </w:rPr>
        <w:t>нажать кнопку «Далее» в правом нижем углу интерфейса. В случае если какое-то поле заполн</w:t>
      </w:r>
      <w:r>
        <w:rPr>
          <w:rFonts w:eastAsia="Times New Roman" w:cs="Times New Roman"/>
          <w:noProof/>
          <w:szCs w:val="20"/>
          <w:lang w:eastAsia="ru-RU"/>
        </w:rPr>
        <w:t xml:space="preserve">ено неверно или же вовсе пустое, </w:t>
      </w:r>
      <w:r w:rsidRPr="0068389B">
        <w:rPr>
          <w:rFonts w:eastAsia="Times New Roman" w:cs="Times New Roman"/>
          <w:noProof/>
          <w:szCs w:val="20"/>
          <w:lang w:eastAsia="ru-RU"/>
        </w:rPr>
        <w:t>программный модуль создаст диалоговое окно с ошибкой и подсказкой, в каком месте пользователь допустил ошибку.</w:t>
      </w:r>
    </w:p>
    <w:p w:rsidR="00304B62" w:rsidRPr="0068389B" w:rsidRDefault="00304B62" w:rsidP="00304B62">
      <w:pPr>
        <w:ind w:firstLine="708"/>
        <w:jc w:val="center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245200AD" wp14:editId="78F0B440">
            <wp:extent cx="4410075" cy="11906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62" w:rsidRPr="0068389B" w:rsidRDefault="00304B62" w:rsidP="00304B62">
      <w:pPr>
        <w:ind w:firstLine="708"/>
        <w:jc w:val="center"/>
        <w:rPr>
          <w:rFonts w:eastAsia="Times New Roman" w:cs="Times New Roman"/>
          <w:i/>
          <w:noProof/>
          <w:szCs w:val="20"/>
          <w:lang w:eastAsia="ru-RU"/>
        </w:rPr>
      </w:pPr>
      <w:r w:rsidRPr="0068389B">
        <w:rPr>
          <w:rFonts w:eastAsia="Times New Roman" w:cs="Times New Roman"/>
          <w:i/>
          <w:noProof/>
          <w:szCs w:val="20"/>
          <w:lang w:eastAsia="ru-RU"/>
        </w:rPr>
        <w:t xml:space="preserve">Рисунок </w:t>
      </w:r>
      <w:r>
        <w:rPr>
          <w:rFonts w:eastAsia="Times New Roman" w:cs="Times New Roman"/>
          <w:i/>
          <w:noProof/>
          <w:szCs w:val="20"/>
          <w:lang w:eastAsia="ru-RU"/>
        </w:rPr>
        <w:t>3</w:t>
      </w:r>
      <w:r w:rsidRPr="0068389B">
        <w:rPr>
          <w:rFonts w:eastAsia="Times New Roman" w:cs="Times New Roman"/>
          <w:i/>
          <w:noProof/>
          <w:szCs w:val="20"/>
          <w:lang w:eastAsia="ru-RU"/>
        </w:rPr>
        <w:t>. Пример Подсказки</w:t>
      </w:r>
    </w:p>
    <w:p w:rsidR="00304B62" w:rsidRPr="0068389B" w:rsidRDefault="00304B62" w:rsidP="00304B62">
      <w:pPr>
        <w:ind w:firstLine="708"/>
        <w:jc w:val="center"/>
        <w:rPr>
          <w:rFonts w:eastAsia="Times New Roman" w:cs="Times New Roman"/>
          <w:noProof/>
          <w:szCs w:val="20"/>
          <w:lang w:eastAsia="ru-RU"/>
        </w:rPr>
      </w:pPr>
    </w:p>
    <w:p w:rsidR="00304B62" w:rsidRPr="0068389B" w:rsidRDefault="00304B62" w:rsidP="00304B62">
      <w:pPr>
        <w:ind w:firstLine="708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 xml:space="preserve">На следующем этапе, пользователю необходимо заполнить исходные данные для теплообменных операций, а именно (рис. </w:t>
      </w:r>
      <w:r>
        <w:rPr>
          <w:rFonts w:eastAsia="Times New Roman" w:cs="Times New Roman"/>
          <w:noProof/>
          <w:szCs w:val="20"/>
          <w:lang w:eastAsia="ru-RU"/>
        </w:rPr>
        <w:t>4</w:t>
      </w:r>
      <w:r w:rsidRPr="0068389B">
        <w:rPr>
          <w:rFonts w:eastAsia="Times New Roman" w:cs="Times New Roman"/>
          <w:noProof/>
          <w:szCs w:val="20"/>
          <w:lang w:eastAsia="ru-RU"/>
        </w:rPr>
        <w:t>):</w:t>
      </w:r>
    </w:p>
    <w:p w:rsidR="00304B62" w:rsidRPr="0068389B" w:rsidRDefault="00304B62" w:rsidP="00304B62">
      <w:pPr>
        <w:numPr>
          <w:ilvl w:val="0"/>
          <w:numId w:val="20"/>
        </w:numPr>
        <w:contextualSpacing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Начальная температура (</w:t>
      </w:r>
      <w:r w:rsidRPr="0068389B">
        <w:rPr>
          <w:rFonts w:eastAsia="Times New Roman" w:cs="Times New Roman"/>
          <w:noProof/>
          <w:szCs w:val="20"/>
          <w:lang w:val="en-US" w:eastAsia="ru-RU"/>
        </w:rPr>
        <w:t xml:space="preserve">t </w:t>
      </w:r>
      <w:r w:rsidRPr="0068389B">
        <w:rPr>
          <w:rFonts w:eastAsia="Times New Roman" w:cs="Times New Roman"/>
          <w:noProof/>
          <w:szCs w:val="20"/>
          <w:lang w:eastAsia="ru-RU"/>
        </w:rPr>
        <w:t xml:space="preserve">нач) </w:t>
      </w:r>
      <w:r w:rsidRPr="0068389B">
        <w:rPr>
          <w:rFonts w:eastAsia="Times New Roman" w:cs="Times New Roman"/>
          <w:noProof/>
          <w:szCs w:val="20"/>
          <w:lang w:val="en-US" w:eastAsia="ru-RU"/>
        </w:rPr>
        <w:t>[</w:t>
      </w:r>
      <m:oMath>
        <m:r>
          <w:rPr>
            <w:rFonts w:ascii="Cambria Math" w:eastAsia="Times New Roman" w:hAnsi="Cambria Math" w:cs="Times New Roman"/>
            <w:noProof/>
            <w:szCs w:val="20"/>
            <w:lang w:val="en-US" w:eastAsia="ru-RU"/>
          </w:rPr>
          <m:t>℃</m:t>
        </m:r>
      </m:oMath>
      <w:r w:rsidRPr="0068389B">
        <w:rPr>
          <w:rFonts w:eastAsia="Times New Roman" w:cs="Times New Roman"/>
          <w:noProof/>
          <w:szCs w:val="20"/>
          <w:lang w:val="en-US" w:eastAsia="ru-RU"/>
        </w:rPr>
        <w:t>]</w:t>
      </w:r>
    </w:p>
    <w:p w:rsidR="00304B62" w:rsidRPr="0068389B" w:rsidRDefault="00304B62" w:rsidP="00304B62">
      <w:pPr>
        <w:numPr>
          <w:ilvl w:val="0"/>
          <w:numId w:val="20"/>
        </w:numPr>
        <w:contextualSpacing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Конечная температура (</w:t>
      </w:r>
      <w:r w:rsidRPr="0068389B">
        <w:rPr>
          <w:rFonts w:eastAsia="Times New Roman" w:cs="Times New Roman"/>
          <w:noProof/>
          <w:szCs w:val="20"/>
          <w:lang w:val="en-US" w:eastAsia="ru-RU"/>
        </w:rPr>
        <w:t xml:space="preserve">t </w:t>
      </w:r>
      <w:r w:rsidRPr="0068389B">
        <w:rPr>
          <w:rFonts w:eastAsia="Times New Roman" w:cs="Times New Roman"/>
          <w:noProof/>
          <w:szCs w:val="20"/>
          <w:lang w:eastAsia="ru-RU"/>
        </w:rPr>
        <w:t>кон)</w:t>
      </w:r>
      <w:r w:rsidRPr="0068389B">
        <w:rPr>
          <w:rFonts w:eastAsia="Times New Roman" w:cs="Times New Roman"/>
          <w:noProof/>
          <w:szCs w:val="20"/>
          <w:lang w:val="en-US" w:eastAsia="ru-RU"/>
        </w:rPr>
        <w:t xml:space="preserve"> [</w:t>
      </w:r>
      <m:oMath>
        <m:r>
          <w:rPr>
            <w:rFonts w:ascii="Cambria Math" w:eastAsia="Times New Roman" w:hAnsi="Cambria Math" w:cs="Times New Roman"/>
            <w:noProof/>
            <w:szCs w:val="20"/>
            <w:lang w:val="en-US" w:eastAsia="ru-RU"/>
          </w:rPr>
          <m:t>℃</m:t>
        </m:r>
      </m:oMath>
      <w:r w:rsidRPr="0068389B">
        <w:rPr>
          <w:rFonts w:eastAsia="Times New Roman" w:cs="Times New Roman"/>
          <w:noProof/>
          <w:szCs w:val="20"/>
          <w:lang w:val="en-US" w:eastAsia="ru-RU"/>
        </w:rPr>
        <w:t>]</w:t>
      </w:r>
    </w:p>
    <w:p w:rsidR="00304B62" w:rsidRPr="0068389B" w:rsidRDefault="00304B62" w:rsidP="00304B62">
      <w:pPr>
        <w:numPr>
          <w:ilvl w:val="0"/>
          <w:numId w:val="20"/>
        </w:numPr>
        <w:contextualSpacing/>
        <w:rPr>
          <w:rFonts w:eastAsia="Times New Roman" w:cs="Times New Roman"/>
          <w:noProof/>
          <w:szCs w:val="20"/>
          <w:lang w:eastAsia="ru-RU"/>
        </w:rPr>
      </w:pPr>
      <w:r>
        <w:rPr>
          <w:rFonts w:eastAsia="Times New Roman" w:cs="Times New Roman"/>
          <w:noProof/>
          <w:szCs w:val="20"/>
          <w:lang w:eastAsia="ru-RU"/>
        </w:rPr>
        <w:t>Температуру а</w:t>
      </w:r>
      <w:r w:rsidRPr="0068389B">
        <w:rPr>
          <w:rFonts w:eastAsia="Times New Roman" w:cs="Times New Roman"/>
          <w:noProof/>
          <w:szCs w:val="20"/>
          <w:lang w:eastAsia="ru-RU"/>
        </w:rPr>
        <w:t>гента (хладогент или теплоностиель) [</w:t>
      </w:r>
      <m:oMath>
        <m:r>
          <w:rPr>
            <w:rFonts w:ascii="Cambria Math" w:eastAsia="Times New Roman" w:hAnsi="Cambria Math" w:cs="Times New Roman"/>
            <w:noProof/>
            <w:szCs w:val="20"/>
            <w:lang w:eastAsia="ru-RU"/>
          </w:rPr>
          <m:t>℃</m:t>
        </m:r>
      </m:oMath>
      <w:r w:rsidRPr="0068389B">
        <w:rPr>
          <w:rFonts w:eastAsia="Times New Roman" w:cs="Times New Roman"/>
          <w:noProof/>
          <w:szCs w:val="20"/>
          <w:lang w:eastAsia="ru-RU"/>
        </w:rPr>
        <w:t>]</w:t>
      </w:r>
    </w:p>
    <w:p w:rsidR="00304B62" w:rsidRPr="0068389B" w:rsidRDefault="00304B62" w:rsidP="00304B62">
      <w:pPr>
        <w:numPr>
          <w:ilvl w:val="0"/>
          <w:numId w:val="20"/>
        </w:numPr>
        <w:contextualSpacing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Длительность самонагревания (самоохлаждения)</w:t>
      </w:r>
      <w:r w:rsidRPr="0068389B">
        <w:rPr>
          <w:rFonts w:eastAsia="Times New Roman" w:cs="Times New Roman"/>
          <w:noProof/>
          <w:szCs w:val="20"/>
          <w:lang w:val="en-US" w:eastAsia="ru-RU"/>
        </w:rPr>
        <w:t xml:space="preserve"> [</w:t>
      </w:r>
      <w:r w:rsidRPr="0068389B">
        <w:rPr>
          <w:rFonts w:eastAsia="Times New Roman" w:cs="Times New Roman"/>
          <w:noProof/>
          <w:szCs w:val="20"/>
          <w:lang w:eastAsia="ru-RU"/>
        </w:rPr>
        <w:t>ч</w:t>
      </w:r>
      <w:r w:rsidRPr="0068389B">
        <w:rPr>
          <w:rFonts w:eastAsia="Times New Roman" w:cs="Times New Roman"/>
          <w:noProof/>
          <w:szCs w:val="20"/>
          <w:lang w:val="en-US" w:eastAsia="ru-RU"/>
        </w:rPr>
        <w:t>]</w:t>
      </w:r>
    </w:p>
    <w:p w:rsidR="00304B62" w:rsidRPr="0068389B" w:rsidRDefault="00304B62" w:rsidP="00304B62">
      <w:pPr>
        <w:numPr>
          <w:ilvl w:val="0"/>
          <w:numId w:val="20"/>
        </w:numPr>
        <w:contextualSpacing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Коэффициенты теплопередачи [</w:t>
      </w:r>
      <m:oMath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noProof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Вт</m:t>
            </m:r>
          </m:num>
          <m:den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(К*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noProof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szCs w:val="20"/>
                    <w:lang w:eastAsia="ru-RU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szCs w:val="20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)</m:t>
            </m:r>
          </m:den>
        </m:f>
      </m:oMath>
      <w:r w:rsidRPr="0068389B">
        <w:rPr>
          <w:rFonts w:eastAsia="Times New Roman" w:cs="Times New Roman"/>
          <w:noProof/>
          <w:szCs w:val="20"/>
          <w:lang w:eastAsia="ru-RU"/>
        </w:rPr>
        <w:t>]</w:t>
      </w:r>
    </w:p>
    <w:p w:rsidR="00304B62" w:rsidRPr="0068389B" w:rsidRDefault="00304B62" w:rsidP="00304B62">
      <w:pPr>
        <w:numPr>
          <w:ilvl w:val="0"/>
          <w:numId w:val="20"/>
        </w:numPr>
        <w:contextualSpacing/>
        <w:rPr>
          <w:rFonts w:eastAsia="Times New Roman" w:cs="Times New Roman"/>
          <w:noProof/>
          <w:szCs w:val="20"/>
          <w:lang w:eastAsia="ru-RU"/>
        </w:rPr>
      </w:pPr>
      <w:r>
        <w:rPr>
          <w:rFonts w:eastAsia="Times New Roman" w:cs="Times New Roman"/>
          <w:noProof/>
          <w:szCs w:val="20"/>
          <w:lang w:eastAsia="ru-RU"/>
        </w:rPr>
        <w:t>Длительность хими</w:t>
      </w:r>
      <w:r w:rsidRPr="0068389B">
        <w:rPr>
          <w:rFonts w:eastAsia="Times New Roman" w:cs="Times New Roman"/>
          <w:noProof/>
          <w:szCs w:val="20"/>
          <w:lang w:eastAsia="ru-RU"/>
        </w:rPr>
        <w:t>ческой реакции</w:t>
      </w:r>
      <w:r>
        <w:rPr>
          <w:rFonts w:eastAsia="Times New Roman" w:cs="Times New Roman"/>
          <w:noProof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noProof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р</m:t>
            </m:r>
          </m:sub>
        </m:sSub>
      </m:oMath>
      <w:r w:rsidRPr="00090190">
        <w:rPr>
          <w:rFonts w:eastAsia="Times New Roman" w:cs="Times New Roman"/>
          <w:noProof/>
          <w:szCs w:val="20"/>
          <w:lang w:eastAsia="ru-RU"/>
        </w:rPr>
        <w:t xml:space="preserve"> [</w:t>
      </w:r>
      <w:r w:rsidRPr="0068389B">
        <w:rPr>
          <w:rFonts w:eastAsia="Times New Roman" w:cs="Times New Roman"/>
          <w:noProof/>
          <w:szCs w:val="20"/>
          <w:lang w:eastAsia="ru-RU"/>
        </w:rPr>
        <w:t>ч</w:t>
      </w:r>
      <w:r w:rsidRPr="00090190">
        <w:rPr>
          <w:rFonts w:eastAsia="Times New Roman" w:cs="Times New Roman"/>
          <w:noProof/>
          <w:szCs w:val="20"/>
          <w:lang w:eastAsia="ru-RU"/>
        </w:rPr>
        <w:t>]</w:t>
      </w:r>
    </w:p>
    <w:p w:rsidR="00304B62" w:rsidRPr="0068389B" w:rsidRDefault="00304B62" w:rsidP="00304B62">
      <w:pPr>
        <w:numPr>
          <w:ilvl w:val="0"/>
          <w:numId w:val="20"/>
        </w:numPr>
        <w:contextualSpacing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Теплоемкость</w:t>
      </w:r>
      <w:r>
        <w:rPr>
          <w:rFonts w:eastAsia="Times New Roman" w:cs="Times New Roman"/>
          <w:noProof/>
          <w:szCs w:val="20"/>
          <w:lang w:eastAsia="ru-RU"/>
        </w:rPr>
        <w:t xml:space="preserve"> реакционной массы </w:t>
      </w:r>
      <w:r w:rsidR="008D73A0">
        <w:rPr>
          <w:rFonts w:eastAsia="Times New Roman" w:cs="Times New Roman"/>
          <w:noProof/>
          <w:szCs w:val="20"/>
          <w:lang w:eastAsia="ru-RU"/>
        </w:rPr>
        <w:t>РМ</w:t>
      </w:r>
      <w:r w:rsidRPr="0068389B">
        <w:rPr>
          <w:rFonts w:eastAsia="Times New Roman" w:cs="Times New Roman"/>
          <w:noProof/>
          <w:szCs w:val="20"/>
          <w:lang w:eastAsia="ru-RU"/>
        </w:rPr>
        <w:t xml:space="preserve"> </w:t>
      </w:r>
      <w:r>
        <w:rPr>
          <w:rFonts w:eastAsia="Times New Roman" w:cs="Times New Roman"/>
          <w:noProof/>
          <w:szCs w:val="20"/>
          <w:lang w:eastAsia="ru-RU"/>
        </w:rPr>
        <w:t xml:space="preserve"> и материала аппарата </w:t>
      </w:r>
      <w:r w:rsidRPr="00090190">
        <w:rPr>
          <w:rFonts w:eastAsia="Times New Roman" w:cs="Times New Roman"/>
          <w:noProof/>
          <w:szCs w:val="20"/>
          <w:lang w:eastAsia="ru-RU"/>
        </w:rPr>
        <w:t>[</w:t>
      </w:r>
      <m:oMath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noProof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Дж</m:t>
            </m:r>
          </m:num>
          <m:den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(кг*К)</m:t>
            </m:r>
          </m:den>
        </m:f>
      </m:oMath>
      <w:r w:rsidRPr="00090190">
        <w:rPr>
          <w:rFonts w:eastAsia="Times New Roman" w:cs="Times New Roman"/>
          <w:noProof/>
          <w:szCs w:val="20"/>
          <w:lang w:eastAsia="ru-RU"/>
        </w:rPr>
        <w:t>]</w:t>
      </w:r>
    </w:p>
    <w:p w:rsidR="00304B62" w:rsidRPr="0068389B" w:rsidRDefault="00304B62" w:rsidP="00304B62">
      <w:pPr>
        <w:ind w:firstLine="708"/>
        <w:rPr>
          <w:rFonts w:eastAsia="Times New Roman" w:cs="Times New Roman"/>
          <w:noProof/>
          <w:szCs w:val="20"/>
          <w:lang w:eastAsia="ru-RU"/>
        </w:rPr>
      </w:pPr>
      <w:r>
        <w:rPr>
          <w:rFonts w:eastAsia="Times New Roman" w:cs="Times New Roman"/>
          <w:noProof/>
          <w:szCs w:val="20"/>
          <w:lang w:eastAsia="ru-RU"/>
        </w:rPr>
        <w:t>Для того, что</w:t>
      </w:r>
      <w:r w:rsidRPr="0068389B">
        <w:rPr>
          <w:rFonts w:eastAsia="Times New Roman" w:cs="Times New Roman"/>
          <w:noProof/>
          <w:szCs w:val="20"/>
          <w:lang w:eastAsia="ru-RU"/>
        </w:rPr>
        <w:t xml:space="preserve">бы активировать расчет длительности нагревания (или охлаждения) по таким исходным данным как начальная, конечная температуры, температура агента, необходимо установить флажок </w:t>
      </w:r>
      <w:r w:rsidRPr="0068389B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453FFF6C" wp14:editId="4336BBF5">
            <wp:extent cx="123825" cy="1238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4971" t="18938" r="92945" b="78940"/>
                    <a:stretch/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389B">
        <w:rPr>
          <w:rFonts w:eastAsia="Times New Roman" w:cs="Times New Roman"/>
          <w:noProof/>
          <w:szCs w:val="20"/>
          <w:lang w:eastAsia="ru-RU"/>
        </w:rPr>
        <w:t xml:space="preserve"> слева от продукта</w:t>
      </w:r>
      <w:r>
        <w:rPr>
          <w:rFonts w:eastAsia="Times New Roman" w:cs="Times New Roman"/>
          <w:noProof/>
          <w:szCs w:val="20"/>
          <w:lang w:eastAsia="ru-RU"/>
        </w:rPr>
        <w:t>, в противном случае доступно только поле «Самоохлаждение»</w:t>
      </w:r>
      <w:r w:rsidRPr="0068389B">
        <w:rPr>
          <w:rFonts w:eastAsia="Times New Roman" w:cs="Times New Roman"/>
          <w:noProof/>
          <w:szCs w:val="20"/>
          <w:lang w:eastAsia="ru-RU"/>
        </w:rPr>
        <w:t>/</w:t>
      </w:r>
      <w:r>
        <w:rPr>
          <w:rFonts w:eastAsia="Times New Roman" w:cs="Times New Roman"/>
          <w:noProof/>
          <w:szCs w:val="20"/>
          <w:lang w:eastAsia="ru-RU"/>
        </w:rPr>
        <w:t xml:space="preserve"> «Самонагревание»</w:t>
      </w:r>
      <w:r w:rsidRPr="0068389B">
        <w:rPr>
          <w:rFonts w:eastAsia="Times New Roman" w:cs="Times New Roman"/>
          <w:noProof/>
          <w:szCs w:val="20"/>
          <w:lang w:eastAsia="ru-RU"/>
        </w:rPr>
        <w:t>.</w:t>
      </w:r>
    </w:p>
    <w:p w:rsidR="00304B62" w:rsidRPr="0068389B" w:rsidRDefault="00304B62" w:rsidP="00304B62">
      <w:pPr>
        <w:rPr>
          <w:rFonts w:eastAsia="Times New Roman" w:cs="Times New Roman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5D58B29" wp14:editId="0C485F9E">
            <wp:extent cx="5936615" cy="5822315"/>
            <wp:effectExtent l="0" t="0" r="6985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8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62" w:rsidRPr="0068389B" w:rsidRDefault="00304B62" w:rsidP="00304B62">
      <w:pPr>
        <w:jc w:val="center"/>
        <w:rPr>
          <w:rFonts w:eastAsia="Times New Roman" w:cs="Times New Roman"/>
          <w:i/>
          <w:szCs w:val="20"/>
          <w:lang w:eastAsia="ru-RU"/>
        </w:rPr>
      </w:pPr>
      <w:r>
        <w:rPr>
          <w:rFonts w:eastAsia="Times New Roman" w:cs="Times New Roman"/>
          <w:i/>
          <w:szCs w:val="20"/>
          <w:lang w:eastAsia="ru-RU"/>
        </w:rPr>
        <w:t>Рисунок 4</w:t>
      </w:r>
      <w:r w:rsidRPr="0068389B">
        <w:rPr>
          <w:rFonts w:eastAsia="Times New Roman" w:cs="Times New Roman"/>
          <w:i/>
          <w:szCs w:val="20"/>
          <w:lang w:eastAsia="ru-RU"/>
        </w:rPr>
        <w:t>. Пример заполнения теплообменных операций</w:t>
      </w:r>
    </w:p>
    <w:p w:rsidR="00304B62" w:rsidRPr="0068389B" w:rsidRDefault="00304B62" w:rsidP="00304B62">
      <w:pPr>
        <w:ind w:firstLine="708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 xml:space="preserve">Затем, после заполнения всех полей, </w:t>
      </w:r>
      <w:r>
        <w:rPr>
          <w:rFonts w:eastAsia="Times New Roman" w:cs="Times New Roman"/>
          <w:szCs w:val="20"/>
          <w:lang w:eastAsia="ru-RU"/>
        </w:rPr>
        <w:t>необходимо</w:t>
      </w:r>
      <w:r w:rsidRPr="0068389B">
        <w:rPr>
          <w:rFonts w:eastAsia="Times New Roman" w:cs="Times New Roman"/>
          <w:szCs w:val="20"/>
          <w:lang w:eastAsia="ru-RU"/>
        </w:rPr>
        <w:t xml:space="preserve"> нажать кнопку «Далее» </w:t>
      </w:r>
      <w:proofErr w:type="gramStart"/>
      <w:r w:rsidRPr="0068389B">
        <w:rPr>
          <w:rFonts w:eastAsia="Times New Roman" w:cs="Times New Roman"/>
          <w:szCs w:val="20"/>
          <w:lang w:eastAsia="ru-RU"/>
        </w:rPr>
        <w:t>в право</w:t>
      </w:r>
      <w:proofErr w:type="gramEnd"/>
      <w:r w:rsidRPr="0068389B">
        <w:rPr>
          <w:rFonts w:eastAsia="Times New Roman" w:cs="Times New Roman"/>
          <w:szCs w:val="20"/>
          <w:lang w:eastAsia="ru-RU"/>
        </w:rPr>
        <w:t xml:space="preserve"> нижнем углу интерфейса.</w:t>
      </w:r>
    </w:p>
    <w:p w:rsidR="00304B62" w:rsidRPr="0068389B" w:rsidRDefault="00304B62" w:rsidP="00304B62">
      <w:pPr>
        <w:ind w:firstLine="708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>Последним этапом заполнения исходных данных является заполнение рядов стандартных аппаратов и мерников (рис</w:t>
      </w:r>
      <w:r>
        <w:rPr>
          <w:rFonts w:eastAsia="Times New Roman" w:cs="Times New Roman"/>
          <w:szCs w:val="20"/>
          <w:lang w:eastAsia="ru-RU"/>
        </w:rPr>
        <w:t>.</w:t>
      </w:r>
      <w:r w:rsidRPr="0068389B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>5</w:t>
      </w:r>
      <w:r w:rsidRPr="0068389B">
        <w:rPr>
          <w:rFonts w:eastAsia="Times New Roman" w:cs="Times New Roman"/>
          <w:szCs w:val="20"/>
          <w:lang w:eastAsia="ru-RU"/>
        </w:rPr>
        <w:t>):</w:t>
      </w:r>
    </w:p>
    <w:p w:rsidR="00304B62" w:rsidRPr="0068389B" w:rsidRDefault="00304B62" w:rsidP="00304B62">
      <w:pPr>
        <w:numPr>
          <w:ilvl w:val="0"/>
          <w:numId w:val="21"/>
        </w:numPr>
        <w:contextualSpacing/>
        <w:jc w:val="left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>Стандартный ряд мерников (</w:t>
      </w:r>
      <w:r>
        <w:rPr>
          <w:rFonts w:eastAsia="Times New Roman" w:cs="Times New Roman"/>
          <w:szCs w:val="20"/>
          <w:lang w:eastAsia="ru-RU"/>
        </w:rPr>
        <w:t xml:space="preserve">диаметр - </w:t>
      </w:r>
      <w:r w:rsidRPr="0068389B">
        <w:rPr>
          <w:rFonts w:eastAsia="Times New Roman" w:cs="Times New Roman"/>
          <w:szCs w:val="20"/>
          <w:lang w:val="en-US" w:eastAsia="ru-RU"/>
        </w:rPr>
        <w:t>D</w:t>
      </w:r>
      <w:r w:rsidRPr="0068389B">
        <w:rPr>
          <w:rFonts w:eastAsia="Times New Roman" w:cs="Times New Roman"/>
          <w:szCs w:val="20"/>
          <w:lang w:eastAsia="ru-RU"/>
        </w:rPr>
        <w:t xml:space="preserve"> [м], </w:t>
      </w:r>
      <w:r>
        <w:rPr>
          <w:rFonts w:eastAsia="Times New Roman" w:cs="Times New Roman"/>
          <w:szCs w:val="20"/>
          <w:lang w:eastAsia="ru-RU"/>
        </w:rPr>
        <w:t xml:space="preserve">высота - </w:t>
      </w:r>
      <w:r w:rsidRPr="0068389B">
        <w:rPr>
          <w:rFonts w:eastAsia="Times New Roman" w:cs="Times New Roman"/>
          <w:szCs w:val="20"/>
          <w:lang w:val="en-US" w:eastAsia="ru-RU"/>
        </w:rPr>
        <w:t>H</w:t>
      </w:r>
      <w:r w:rsidRPr="0068389B">
        <w:rPr>
          <w:rFonts w:eastAsia="Times New Roman" w:cs="Times New Roman"/>
          <w:szCs w:val="20"/>
          <w:lang w:eastAsia="ru-RU"/>
        </w:rPr>
        <w:t xml:space="preserve"> [м], </w:t>
      </w:r>
      <w:r>
        <w:rPr>
          <w:rFonts w:eastAsia="Times New Roman" w:cs="Times New Roman"/>
          <w:szCs w:val="20"/>
          <w:lang w:eastAsia="ru-RU"/>
        </w:rPr>
        <w:t xml:space="preserve">объем - </w:t>
      </w:r>
      <w:r w:rsidRPr="0068389B">
        <w:rPr>
          <w:rFonts w:eastAsia="Times New Roman" w:cs="Times New Roman"/>
          <w:szCs w:val="20"/>
          <w:lang w:val="en-US" w:eastAsia="ru-RU"/>
        </w:rPr>
        <w:t>V</w:t>
      </w:r>
      <w:r w:rsidRPr="0068389B">
        <w:rPr>
          <w:rFonts w:eastAsia="Times New Roman" w:cs="Times New Roman"/>
          <w:szCs w:val="20"/>
          <w:lang w:eastAsia="ru-RU"/>
        </w:rPr>
        <w:t xml:space="preserve"> [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3</m:t>
            </m:r>
          </m:sup>
        </m:sSup>
      </m:oMath>
      <w:r w:rsidRPr="0068389B">
        <w:rPr>
          <w:rFonts w:eastAsia="Times New Roman" w:cs="Times New Roman"/>
          <w:szCs w:val="20"/>
          <w:lang w:eastAsia="ru-RU"/>
        </w:rPr>
        <w:t>])</w:t>
      </w:r>
    </w:p>
    <w:p w:rsidR="00304B62" w:rsidRPr="0068389B" w:rsidRDefault="00304B62" w:rsidP="00304B62">
      <w:pPr>
        <w:numPr>
          <w:ilvl w:val="0"/>
          <w:numId w:val="21"/>
        </w:numPr>
        <w:contextualSpacing/>
        <w:jc w:val="left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>Стандартный ряд аппаратов (</w:t>
      </w:r>
      <w:r>
        <w:rPr>
          <w:rFonts w:eastAsia="Times New Roman" w:cs="Times New Roman"/>
          <w:szCs w:val="20"/>
          <w:lang w:eastAsia="ru-RU"/>
        </w:rPr>
        <w:t xml:space="preserve">объем - </w:t>
      </w:r>
      <w:r w:rsidRPr="0068389B">
        <w:rPr>
          <w:rFonts w:eastAsia="Times New Roman" w:cs="Times New Roman"/>
          <w:szCs w:val="20"/>
          <w:lang w:val="en-US" w:eastAsia="ru-RU"/>
        </w:rPr>
        <w:t>V</w:t>
      </w:r>
      <w:r w:rsidRPr="0068389B">
        <w:rPr>
          <w:rFonts w:eastAsia="Times New Roman" w:cs="Times New Roman"/>
          <w:szCs w:val="20"/>
          <w:lang w:eastAsia="ru-RU"/>
        </w:rPr>
        <w:t xml:space="preserve"> [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3</m:t>
            </m:r>
          </m:sup>
        </m:sSup>
      </m:oMath>
      <w:r w:rsidRPr="0068389B">
        <w:rPr>
          <w:rFonts w:eastAsia="Times New Roman" w:cs="Times New Roman"/>
          <w:szCs w:val="20"/>
          <w:lang w:eastAsia="ru-RU"/>
        </w:rPr>
        <w:t xml:space="preserve">], </w:t>
      </w:r>
      <w:r>
        <w:rPr>
          <w:rFonts w:eastAsia="Times New Roman" w:cs="Times New Roman"/>
          <w:szCs w:val="20"/>
          <w:lang w:eastAsia="ru-RU"/>
        </w:rPr>
        <w:t xml:space="preserve">масса - </w:t>
      </w:r>
      <w:r w:rsidRPr="0068389B">
        <w:rPr>
          <w:rFonts w:eastAsia="Times New Roman" w:cs="Times New Roman"/>
          <w:szCs w:val="20"/>
          <w:lang w:val="en-US" w:eastAsia="ru-RU"/>
        </w:rPr>
        <w:t>m</w:t>
      </w:r>
      <w:r w:rsidRPr="0068389B">
        <w:rPr>
          <w:rFonts w:eastAsia="Times New Roman" w:cs="Times New Roman"/>
          <w:szCs w:val="20"/>
          <w:lang w:eastAsia="ru-RU"/>
        </w:rPr>
        <w:t xml:space="preserve"> [кг])</w:t>
      </w:r>
    </w:p>
    <w:p w:rsidR="00304B62" w:rsidRPr="0068389B" w:rsidRDefault="00304B62" w:rsidP="00304B62">
      <w:pPr>
        <w:numPr>
          <w:ilvl w:val="0"/>
          <w:numId w:val="21"/>
        </w:numPr>
        <w:contextualSpacing/>
        <w:jc w:val="left"/>
        <w:rPr>
          <w:rFonts w:eastAsia="Times New Roman" w:cs="Times New Roman"/>
          <w:szCs w:val="20"/>
          <w:lang w:eastAsia="ru-RU"/>
        </w:rPr>
      </w:pPr>
      <w:proofErr w:type="gramStart"/>
      <w:r w:rsidRPr="0068389B">
        <w:rPr>
          <w:rFonts w:eastAsia="Times New Roman" w:cs="Times New Roman"/>
          <w:szCs w:val="20"/>
          <w:lang w:eastAsia="ru-RU"/>
        </w:rPr>
        <w:t>Отношение диаметра аппарата к его высоте</w:t>
      </w:r>
      <w:r>
        <w:rPr>
          <w:rFonts w:eastAsia="Times New Roman" w:cs="Times New Roman"/>
          <w:szCs w:val="20"/>
          <w:lang w:eastAsia="ru-RU"/>
        </w:rPr>
        <w:t xml:space="preserve"> (</w:t>
      </w:r>
      <w:r>
        <w:rPr>
          <w:rFonts w:eastAsia="Times New Roman" w:cs="Times New Roman"/>
          <w:szCs w:val="20"/>
          <w:lang w:val="en-US" w:eastAsia="ru-RU"/>
        </w:rPr>
        <w:t>D</w:t>
      </w:r>
      <w:r w:rsidRPr="00A31BE1">
        <w:rPr>
          <w:rFonts w:eastAsia="Times New Roman" w:cs="Times New Roman"/>
          <w:szCs w:val="20"/>
          <w:lang w:eastAsia="ru-RU"/>
        </w:rPr>
        <w:t>:</w:t>
      </w:r>
      <w:proofErr w:type="gramEnd"/>
      <w:r>
        <w:rPr>
          <w:rFonts w:eastAsia="Times New Roman" w:cs="Times New Roman"/>
          <w:szCs w:val="20"/>
          <w:lang w:val="en-US" w:eastAsia="ru-RU"/>
        </w:rPr>
        <w:t>H</w:t>
      </w:r>
      <w:r>
        <w:rPr>
          <w:rFonts w:eastAsia="Times New Roman" w:cs="Times New Roman"/>
          <w:szCs w:val="20"/>
          <w:lang w:eastAsia="ru-RU"/>
        </w:rPr>
        <w:t>)</w:t>
      </w:r>
    </w:p>
    <w:p w:rsidR="00304B62" w:rsidRPr="0068389B" w:rsidRDefault="00304B62" w:rsidP="00304B62">
      <w:pPr>
        <w:numPr>
          <w:ilvl w:val="0"/>
          <w:numId w:val="21"/>
        </w:numPr>
        <w:contextualSpacing/>
        <w:jc w:val="left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 xml:space="preserve">Коэффициенты заполнения для аппаратов и мерников </w:t>
      </w:r>
      <w:r>
        <w:rPr>
          <w:rFonts w:eastAsia="Times New Roman" w:cs="Times New Roman"/>
          <w:szCs w:val="20"/>
          <w:lang w:eastAsia="ru-RU"/>
        </w:rPr>
        <w:t>(верхний – максимальный, нижний - минимальный)</w:t>
      </w:r>
    </w:p>
    <w:p w:rsidR="00304B62" w:rsidRPr="0068389B" w:rsidRDefault="00304B62" w:rsidP="00304B62">
      <w:pPr>
        <w:ind w:firstLine="708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Коэффициенты заполнения</w:t>
      </w:r>
      <w:r w:rsidRPr="0068389B">
        <w:rPr>
          <w:rFonts w:eastAsia="Times New Roman" w:cs="Times New Roman"/>
          <w:szCs w:val="20"/>
          <w:lang w:eastAsia="ru-RU"/>
        </w:rPr>
        <w:t xml:space="preserve"> записываются </w:t>
      </w:r>
      <w:r>
        <w:rPr>
          <w:rFonts w:eastAsia="Times New Roman" w:cs="Times New Roman"/>
          <w:szCs w:val="20"/>
          <w:lang w:eastAsia="ru-RU"/>
        </w:rPr>
        <w:t>как</w:t>
      </w:r>
      <w:r w:rsidRPr="0068389B">
        <w:rPr>
          <w:rFonts w:eastAsia="Times New Roman" w:cs="Times New Roman"/>
          <w:szCs w:val="20"/>
          <w:lang w:eastAsia="ru-RU"/>
        </w:rPr>
        <w:t xml:space="preserve"> «</w:t>
      </w:r>
      <w:r w:rsidRPr="0068389B">
        <w:rPr>
          <w:rFonts w:eastAsia="Times New Roman" w:cs="Times New Roman"/>
          <w:szCs w:val="20"/>
          <w:lang w:val="en-US" w:eastAsia="ru-RU"/>
        </w:rPr>
        <w:t>min</w:t>
      </w:r>
      <w:r w:rsidRPr="0068389B">
        <w:rPr>
          <w:rFonts w:eastAsia="Times New Roman" w:cs="Times New Roman"/>
          <w:szCs w:val="20"/>
          <w:lang w:eastAsia="ru-RU"/>
        </w:rPr>
        <w:t>;</w:t>
      </w:r>
      <w:r w:rsidRPr="0068389B">
        <w:rPr>
          <w:rFonts w:eastAsia="Times New Roman" w:cs="Times New Roman"/>
          <w:szCs w:val="20"/>
          <w:lang w:val="en-US" w:eastAsia="ru-RU"/>
        </w:rPr>
        <w:t>max</w:t>
      </w:r>
      <w:r>
        <w:rPr>
          <w:rFonts w:eastAsia="Times New Roman" w:cs="Times New Roman"/>
          <w:szCs w:val="20"/>
          <w:lang w:eastAsia="ru-RU"/>
        </w:rPr>
        <w:t>». Разделитель между значениями – точка с запятой «</w:t>
      </w:r>
      <w:proofErr w:type="gramStart"/>
      <w:r>
        <w:rPr>
          <w:rFonts w:eastAsia="Times New Roman" w:cs="Times New Roman"/>
          <w:szCs w:val="20"/>
          <w:lang w:eastAsia="ru-RU"/>
        </w:rPr>
        <w:t>;»</w:t>
      </w:r>
      <w:proofErr w:type="gramEnd"/>
      <w:r>
        <w:rPr>
          <w:rFonts w:eastAsia="Times New Roman" w:cs="Times New Roman"/>
          <w:szCs w:val="20"/>
          <w:lang w:eastAsia="ru-RU"/>
        </w:rPr>
        <w:t>.</w:t>
      </w:r>
    </w:p>
    <w:p w:rsidR="00304B62" w:rsidRPr="0068389B" w:rsidRDefault="00304B62" w:rsidP="00304B62">
      <w:pPr>
        <w:rPr>
          <w:rFonts w:eastAsia="Times New Roman" w:cs="Times New Roman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88DAF5" wp14:editId="5044C970">
            <wp:extent cx="5936615" cy="5822315"/>
            <wp:effectExtent l="0" t="0" r="6985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8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62" w:rsidRPr="0068389B" w:rsidRDefault="00304B62" w:rsidP="00304B62">
      <w:pPr>
        <w:jc w:val="center"/>
        <w:rPr>
          <w:rFonts w:eastAsia="Times New Roman" w:cs="Times New Roman"/>
          <w:i/>
          <w:szCs w:val="20"/>
          <w:lang w:eastAsia="ru-RU"/>
        </w:rPr>
      </w:pPr>
      <w:r w:rsidRPr="0068389B">
        <w:rPr>
          <w:rFonts w:eastAsia="Times New Roman" w:cs="Times New Roman"/>
          <w:i/>
          <w:szCs w:val="20"/>
          <w:lang w:eastAsia="ru-RU"/>
        </w:rPr>
        <w:t xml:space="preserve">Рисунок </w:t>
      </w:r>
      <w:r>
        <w:rPr>
          <w:rFonts w:eastAsia="Times New Roman" w:cs="Times New Roman"/>
          <w:i/>
          <w:szCs w:val="20"/>
          <w:lang w:eastAsia="ru-RU"/>
        </w:rPr>
        <w:t>5</w:t>
      </w:r>
      <w:r w:rsidRPr="0068389B">
        <w:rPr>
          <w:rFonts w:eastAsia="Times New Roman" w:cs="Times New Roman"/>
          <w:i/>
          <w:szCs w:val="20"/>
          <w:lang w:eastAsia="ru-RU"/>
        </w:rPr>
        <w:t>. Пример заполнения аппаратов и мерников</w:t>
      </w:r>
    </w:p>
    <w:p w:rsidR="00304B62" w:rsidRPr="0068389B" w:rsidRDefault="00304B62" w:rsidP="00304B62">
      <w:pPr>
        <w:rPr>
          <w:rFonts w:eastAsia="Times New Roman" w:cs="Times New Roman"/>
          <w:szCs w:val="20"/>
          <w:lang w:eastAsia="ru-RU"/>
        </w:rPr>
      </w:pPr>
    </w:p>
    <w:p w:rsidR="00304B62" w:rsidRPr="0068389B" w:rsidRDefault="00304B62" w:rsidP="00304B62">
      <w:pPr>
        <w:ind w:firstLine="708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>После заполнения исходных данных для мерников и аппаратов необходимо нажать кнопку «Далее».</w:t>
      </w:r>
    </w:p>
    <w:p w:rsidR="00304B62" w:rsidRDefault="00304B62" w:rsidP="00304B62">
      <w:pPr>
        <w:ind w:firstLine="708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 xml:space="preserve">Во вкладке «Расчеты» для вывода расчетов необходимо нажать кнопку «Рассчитать» (рис. </w:t>
      </w:r>
      <w:r>
        <w:rPr>
          <w:rFonts w:eastAsia="Times New Roman" w:cs="Times New Roman"/>
          <w:szCs w:val="20"/>
          <w:lang w:eastAsia="ru-RU"/>
        </w:rPr>
        <w:t>6</w:t>
      </w:r>
      <w:r w:rsidRPr="0068389B">
        <w:rPr>
          <w:rFonts w:eastAsia="Times New Roman" w:cs="Times New Roman"/>
          <w:szCs w:val="20"/>
          <w:lang w:eastAsia="ru-RU"/>
        </w:rPr>
        <w:t>).</w:t>
      </w:r>
    </w:p>
    <w:p w:rsidR="00304B62" w:rsidRPr="0068389B" w:rsidRDefault="00304B62" w:rsidP="00304B62">
      <w:pPr>
        <w:ind w:firstLine="708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При расчете, некоторые заданные условия, например, коэффициент заполнения, могут не пройти проверку, </w:t>
      </w:r>
      <w:proofErr w:type="gramStart"/>
      <w:r>
        <w:rPr>
          <w:rFonts w:eastAsia="Times New Roman" w:cs="Times New Roman"/>
          <w:szCs w:val="20"/>
          <w:lang w:eastAsia="ru-RU"/>
        </w:rPr>
        <w:t>в следствии</w:t>
      </w:r>
      <w:proofErr w:type="gramEnd"/>
      <w:r>
        <w:rPr>
          <w:rFonts w:eastAsia="Times New Roman" w:cs="Times New Roman"/>
          <w:szCs w:val="20"/>
          <w:lang w:eastAsia="ru-RU"/>
        </w:rPr>
        <w:t xml:space="preserve"> чего, будут производиться перерасчеты. Условия, которые не прошли проверку, будут выделены красным цветом, как на примере (рис. 6)</w:t>
      </w:r>
    </w:p>
    <w:p w:rsidR="00304B62" w:rsidRPr="0068389B" w:rsidRDefault="00304B62" w:rsidP="00304B62">
      <w:pPr>
        <w:rPr>
          <w:rFonts w:eastAsia="Times New Roman" w:cs="Times New Roman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9F09EC2" wp14:editId="1F0766D9">
            <wp:extent cx="5936615" cy="5266055"/>
            <wp:effectExtent l="0" t="0" r="698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62" w:rsidRPr="0068389B" w:rsidRDefault="00304B62" w:rsidP="00304B62">
      <w:pPr>
        <w:jc w:val="center"/>
        <w:rPr>
          <w:rFonts w:eastAsia="Times New Roman" w:cs="Times New Roman"/>
          <w:i/>
          <w:szCs w:val="20"/>
          <w:lang w:eastAsia="ru-RU"/>
        </w:rPr>
      </w:pPr>
      <w:r w:rsidRPr="0068389B">
        <w:rPr>
          <w:rFonts w:eastAsia="Times New Roman" w:cs="Times New Roman"/>
          <w:i/>
          <w:szCs w:val="20"/>
          <w:lang w:eastAsia="ru-RU"/>
        </w:rPr>
        <w:t xml:space="preserve">Рисунок </w:t>
      </w:r>
      <w:r>
        <w:rPr>
          <w:rFonts w:eastAsia="Times New Roman" w:cs="Times New Roman"/>
          <w:i/>
          <w:szCs w:val="20"/>
          <w:lang w:eastAsia="ru-RU"/>
        </w:rPr>
        <w:t>6</w:t>
      </w:r>
      <w:r w:rsidRPr="0068389B">
        <w:rPr>
          <w:rFonts w:eastAsia="Times New Roman" w:cs="Times New Roman"/>
          <w:i/>
          <w:szCs w:val="20"/>
          <w:lang w:eastAsia="ru-RU"/>
        </w:rPr>
        <w:t>. Пример расчета</w:t>
      </w:r>
      <w:r>
        <w:rPr>
          <w:rFonts w:eastAsia="Times New Roman" w:cs="Times New Roman"/>
          <w:i/>
          <w:szCs w:val="20"/>
          <w:lang w:eastAsia="ru-RU"/>
        </w:rPr>
        <w:t>.</w:t>
      </w:r>
    </w:p>
    <w:p w:rsidR="00304B62" w:rsidRDefault="00304B62" w:rsidP="00304B62">
      <w:pPr>
        <w:spacing w:after="0" w:line="240" w:lineRule="auto"/>
      </w:pPr>
      <w:r>
        <w:tab/>
        <w:t>В данном случае показано, что для продукта №1 реальный коэффициент заполнения емкости для добавочного потока меньше нижнего коэффициента заполнения. В программе будет произведен поиск возможных значений по увеличению размера партии.</w:t>
      </w:r>
    </w:p>
    <w:p w:rsidR="00304B62" w:rsidRDefault="00304B62" w:rsidP="00304B62">
      <w:pPr>
        <w:spacing w:after="0" w:line="240" w:lineRule="auto"/>
      </w:pPr>
      <w:r>
        <w:tab/>
        <w:t>Все расчеты можно просмотреть во вкладке «Расчеты», при необходимости текст расчета можно выделить и скопировать. Также можно сохранить все исходные данные, которые внесли в программу для расчета.</w:t>
      </w:r>
    </w:p>
    <w:p w:rsidR="00304B62" w:rsidRDefault="00304B62" w:rsidP="00304B62">
      <w:pPr>
        <w:spacing w:after="0" w:line="240" w:lineRule="auto"/>
      </w:pPr>
      <w:r>
        <w:t>Для этого в выпадающем списке «Меню» нужно нажать на функцию «Сохранить» и на вашем компьютере сохраняется файл с исходными данными. Чтобы открыть его необходимо в выпадающем списке «Меню» нажать функцию «Открыть» и выбрать необходимый файл.</w:t>
      </w:r>
    </w:p>
    <w:p w:rsidR="001E4175" w:rsidRPr="008907B7" w:rsidRDefault="001E4175" w:rsidP="008907B7"/>
    <w:sectPr w:rsidR="001E4175" w:rsidRPr="008907B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87" w:rsidRDefault="00523587" w:rsidP="00235B19">
      <w:pPr>
        <w:spacing w:after="0" w:line="240" w:lineRule="auto"/>
      </w:pPr>
      <w:r>
        <w:separator/>
      </w:r>
    </w:p>
  </w:endnote>
  <w:endnote w:type="continuationSeparator" w:id="0">
    <w:p w:rsidR="00523587" w:rsidRDefault="00523587" w:rsidP="0023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181851"/>
      <w:docPartObj>
        <w:docPartGallery w:val="Page Numbers (Bottom of Page)"/>
        <w:docPartUnique/>
      </w:docPartObj>
    </w:sdtPr>
    <w:sdtContent>
      <w:p w:rsidR="00235B19" w:rsidRDefault="00235B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5B19" w:rsidRDefault="00235B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87" w:rsidRDefault="00523587" w:rsidP="00235B19">
      <w:pPr>
        <w:spacing w:after="0" w:line="240" w:lineRule="auto"/>
      </w:pPr>
      <w:r>
        <w:separator/>
      </w:r>
    </w:p>
  </w:footnote>
  <w:footnote w:type="continuationSeparator" w:id="0">
    <w:p w:rsidR="00523587" w:rsidRDefault="00523587" w:rsidP="0023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6F3"/>
    <w:multiLevelType w:val="hybridMultilevel"/>
    <w:tmpl w:val="9AE6D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A5E48"/>
    <w:multiLevelType w:val="multilevel"/>
    <w:tmpl w:val="7052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D7441"/>
    <w:multiLevelType w:val="hybridMultilevel"/>
    <w:tmpl w:val="6BB0C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B27325"/>
    <w:multiLevelType w:val="hybridMultilevel"/>
    <w:tmpl w:val="2DD80D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402932"/>
    <w:multiLevelType w:val="hybridMultilevel"/>
    <w:tmpl w:val="1BF86A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AE427A"/>
    <w:multiLevelType w:val="multilevel"/>
    <w:tmpl w:val="B8EE2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4A02BC"/>
    <w:multiLevelType w:val="hybridMultilevel"/>
    <w:tmpl w:val="13A4D66E"/>
    <w:lvl w:ilvl="0" w:tplc="DFA8E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2C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45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E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C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0C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A8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E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80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ECC51F4"/>
    <w:multiLevelType w:val="hybridMultilevel"/>
    <w:tmpl w:val="66C885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5E134C"/>
    <w:multiLevelType w:val="multilevel"/>
    <w:tmpl w:val="D21C1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2DD6778"/>
    <w:multiLevelType w:val="hybridMultilevel"/>
    <w:tmpl w:val="639C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A630E"/>
    <w:multiLevelType w:val="hybridMultilevel"/>
    <w:tmpl w:val="C39E38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3FA1714"/>
    <w:multiLevelType w:val="hybridMultilevel"/>
    <w:tmpl w:val="2E80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F5652"/>
    <w:multiLevelType w:val="hybridMultilevel"/>
    <w:tmpl w:val="A42C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C73A7"/>
    <w:multiLevelType w:val="hybridMultilevel"/>
    <w:tmpl w:val="2F62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B3537"/>
    <w:multiLevelType w:val="hybridMultilevel"/>
    <w:tmpl w:val="6B1CB3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9EE40D3"/>
    <w:multiLevelType w:val="hybridMultilevel"/>
    <w:tmpl w:val="5172004E"/>
    <w:lvl w:ilvl="0" w:tplc="2182C2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5B78FF"/>
    <w:multiLevelType w:val="hybridMultilevel"/>
    <w:tmpl w:val="26D6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C5A7F"/>
    <w:multiLevelType w:val="hybridMultilevel"/>
    <w:tmpl w:val="110EA2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3962C6E"/>
    <w:multiLevelType w:val="hybridMultilevel"/>
    <w:tmpl w:val="5350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B7972"/>
    <w:multiLevelType w:val="multilevel"/>
    <w:tmpl w:val="A2ECAAF6"/>
    <w:lvl w:ilvl="0">
      <w:start w:val="1"/>
      <w:numFmt w:val="decimal"/>
      <w:pStyle w:val="1"/>
      <w:lvlText w:val="%1."/>
      <w:lvlJc w:val="left"/>
      <w:pPr>
        <w:ind w:left="1080" w:hanging="360"/>
      </w:pPr>
    </w:lvl>
    <w:lvl w:ilvl="1">
      <w:start w:val="1"/>
      <w:numFmt w:val="decimal"/>
      <w:pStyle w:val="2"/>
      <w:lvlText w:val="%1.%2."/>
      <w:lvlJc w:val="left"/>
      <w:pPr>
        <w:ind w:left="2134" w:hanging="432"/>
      </w:pPr>
    </w:lvl>
    <w:lvl w:ilvl="2">
      <w:start w:val="1"/>
      <w:numFmt w:val="decimal"/>
      <w:pStyle w:val="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>
    <w:nsid w:val="3BBF4128"/>
    <w:multiLevelType w:val="hybridMultilevel"/>
    <w:tmpl w:val="B28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42958"/>
    <w:multiLevelType w:val="hybridMultilevel"/>
    <w:tmpl w:val="B444404E"/>
    <w:lvl w:ilvl="0" w:tplc="3AB246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33869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CD6B8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B5A24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C766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1B2FC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B180B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6E93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56A977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>
    <w:nsid w:val="4A8E7A5B"/>
    <w:multiLevelType w:val="hybridMultilevel"/>
    <w:tmpl w:val="8166A2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BB59C5"/>
    <w:multiLevelType w:val="hybridMultilevel"/>
    <w:tmpl w:val="4E48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C01DF"/>
    <w:multiLevelType w:val="hybridMultilevel"/>
    <w:tmpl w:val="D3DE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F33A8"/>
    <w:multiLevelType w:val="hybridMultilevel"/>
    <w:tmpl w:val="E06666D6"/>
    <w:lvl w:ilvl="0" w:tplc="782A3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49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26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C9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AE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ED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4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40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ED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6A2400"/>
    <w:multiLevelType w:val="hybridMultilevel"/>
    <w:tmpl w:val="83B40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C2566A"/>
    <w:multiLevelType w:val="hybridMultilevel"/>
    <w:tmpl w:val="B0D2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926AB"/>
    <w:multiLevelType w:val="hybridMultilevel"/>
    <w:tmpl w:val="4D7AA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39D479F"/>
    <w:multiLevelType w:val="hybridMultilevel"/>
    <w:tmpl w:val="1398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D7800"/>
    <w:multiLevelType w:val="hybridMultilevel"/>
    <w:tmpl w:val="CC58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D21F2"/>
    <w:multiLevelType w:val="hybridMultilevel"/>
    <w:tmpl w:val="F3A21D02"/>
    <w:lvl w:ilvl="0" w:tplc="3FDC63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B4204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B2D0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57A5D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7E48C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B88937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E2EE1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6A435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05AEA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>
    <w:nsid w:val="69E07E37"/>
    <w:multiLevelType w:val="hybridMultilevel"/>
    <w:tmpl w:val="AD1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B455F"/>
    <w:multiLevelType w:val="hybridMultilevel"/>
    <w:tmpl w:val="1B249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D0755"/>
    <w:multiLevelType w:val="hybridMultilevel"/>
    <w:tmpl w:val="0F88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20F64"/>
    <w:multiLevelType w:val="hybridMultilevel"/>
    <w:tmpl w:val="29CA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05F19"/>
    <w:multiLevelType w:val="hybridMultilevel"/>
    <w:tmpl w:val="F352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671B7"/>
    <w:multiLevelType w:val="hybridMultilevel"/>
    <w:tmpl w:val="91AC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63564"/>
    <w:multiLevelType w:val="hybridMultilevel"/>
    <w:tmpl w:val="D4647C80"/>
    <w:lvl w:ilvl="0" w:tplc="ABD0F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60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4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4D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84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4A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4F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64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8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A403F16"/>
    <w:multiLevelType w:val="multilevel"/>
    <w:tmpl w:val="161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A446082"/>
    <w:multiLevelType w:val="multilevel"/>
    <w:tmpl w:val="496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F54167"/>
    <w:multiLevelType w:val="hybridMultilevel"/>
    <w:tmpl w:val="C22C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1"/>
  </w:num>
  <w:num w:numId="4">
    <w:abstractNumId w:val="32"/>
  </w:num>
  <w:num w:numId="5">
    <w:abstractNumId w:val="10"/>
  </w:num>
  <w:num w:numId="6">
    <w:abstractNumId w:val="7"/>
  </w:num>
  <w:num w:numId="7">
    <w:abstractNumId w:val="40"/>
  </w:num>
  <w:num w:numId="8">
    <w:abstractNumId w:val="33"/>
  </w:num>
  <w:num w:numId="9">
    <w:abstractNumId w:val="37"/>
  </w:num>
  <w:num w:numId="10">
    <w:abstractNumId w:val="24"/>
  </w:num>
  <w:num w:numId="11">
    <w:abstractNumId w:val="4"/>
  </w:num>
  <w:num w:numId="12">
    <w:abstractNumId w:val="22"/>
  </w:num>
  <w:num w:numId="13">
    <w:abstractNumId w:val="12"/>
  </w:num>
  <w:num w:numId="14">
    <w:abstractNumId w:val="11"/>
  </w:num>
  <w:num w:numId="15">
    <w:abstractNumId w:val="29"/>
  </w:num>
  <w:num w:numId="16">
    <w:abstractNumId w:val="15"/>
  </w:num>
  <w:num w:numId="17">
    <w:abstractNumId w:val="34"/>
  </w:num>
  <w:num w:numId="18">
    <w:abstractNumId w:val="20"/>
  </w:num>
  <w:num w:numId="19">
    <w:abstractNumId w:val="9"/>
  </w:num>
  <w:num w:numId="20">
    <w:abstractNumId w:val="3"/>
  </w:num>
  <w:num w:numId="21">
    <w:abstractNumId w:val="2"/>
  </w:num>
  <w:num w:numId="22">
    <w:abstractNumId w:val="36"/>
  </w:num>
  <w:num w:numId="23">
    <w:abstractNumId w:val="41"/>
  </w:num>
  <w:num w:numId="24">
    <w:abstractNumId w:val="23"/>
  </w:num>
  <w:num w:numId="25">
    <w:abstractNumId w:val="26"/>
  </w:num>
  <w:num w:numId="26">
    <w:abstractNumId w:val="16"/>
  </w:num>
  <w:num w:numId="27">
    <w:abstractNumId w:val="0"/>
  </w:num>
  <w:num w:numId="28">
    <w:abstractNumId w:val="18"/>
  </w:num>
  <w:num w:numId="29">
    <w:abstractNumId w:val="19"/>
  </w:num>
  <w:num w:numId="30">
    <w:abstractNumId w:val="39"/>
  </w:num>
  <w:num w:numId="31">
    <w:abstractNumId w:val="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7"/>
  </w:num>
  <w:num w:numId="35">
    <w:abstractNumId w:val="30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4"/>
  </w:num>
  <w:num w:numId="39">
    <w:abstractNumId w:val="21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2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AA"/>
    <w:rsid w:val="001E4175"/>
    <w:rsid w:val="00235B19"/>
    <w:rsid w:val="002F4239"/>
    <w:rsid w:val="00304B62"/>
    <w:rsid w:val="00523587"/>
    <w:rsid w:val="008907B7"/>
    <w:rsid w:val="008D73A0"/>
    <w:rsid w:val="00B522AA"/>
    <w:rsid w:val="00E6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39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qFormat/>
    <w:rsid w:val="002F4239"/>
    <w:pPr>
      <w:keepNext/>
      <w:keepLines/>
      <w:numPr>
        <w:numId w:val="29"/>
      </w:numPr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239"/>
    <w:pPr>
      <w:keepNext/>
      <w:keepLines/>
      <w:numPr>
        <w:ilvl w:val="1"/>
        <w:numId w:val="29"/>
      </w:numPr>
      <w:spacing w:before="40" w:after="0" w:line="360" w:lineRule="auto"/>
      <w:ind w:left="1512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4239"/>
    <w:pPr>
      <w:keepNext/>
      <w:keepLines/>
      <w:numPr>
        <w:ilvl w:val="2"/>
        <w:numId w:val="29"/>
      </w:numPr>
      <w:spacing w:before="40" w:after="0" w:line="360" w:lineRule="auto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F42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2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2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2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2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23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F423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F423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2F4239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239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F423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F4239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2F42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F42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OC Heading"/>
    <w:basedOn w:val="1"/>
    <w:next w:val="a"/>
    <w:uiPriority w:val="39"/>
    <w:unhideWhenUsed/>
    <w:qFormat/>
    <w:rsid w:val="002F4239"/>
    <w:pPr>
      <w:numPr>
        <w:numId w:val="0"/>
      </w:numPr>
      <w:spacing w:before="480" w:line="276" w:lineRule="auto"/>
      <w:outlineLvl w:val="9"/>
    </w:pPr>
    <w:rPr>
      <w:b w:val="0"/>
      <w:bCs/>
      <w:szCs w:val="28"/>
      <w:lang w:eastAsia="zh-CN" w:bidi="th-TH"/>
    </w:rPr>
  </w:style>
  <w:style w:type="paragraph" w:styleId="11">
    <w:name w:val="toc 1"/>
    <w:basedOn w:val="a"/>
    <w:next w:val="a"/>
    <w:autoRedefine/>
    <w:uiPriority w:val="39"/>
    <w:unhideWhenUsed/>
    <w:rsid w:val="002F4239"/>
    <w:pPr>
      <w:spacing w:before="120" w:after="0"/>
    </w:pPr>
    <w:rPr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F4239"/>
    <w:pPr>
      <w:spacing w:after="0"/>
      <w:ind w:left="220"/>
    </w:pPr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2F4239"/>
    <w:pPr>
      <w:spacing w:after="0"/>
      <w:ind w:left="440"/>
    </w:pPr>
  </w:style>
  <w:style w:type="paragraph" w:styleId="41">
    <w:name w:val="toc 4"/>
    <w:basedOn w:val="a"/>
    <w:next w:val="a"/>
    <w:autoRedefine/>
    <w:uiPriority w:val="39"/>
    <w:semiHidden/>
    <w:unhideWhenUsed/>
    <w:rsid w:val="002F4239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2F4239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2F4239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unhideWhenUsed/>
    <w:rsid w:val="002F4239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semiHidden/>
    <w:unhideWhenUsed/>
    <w:rsid w:val="002F4239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semiHidden/>
    <w:unhideWhenUsed/>
    <w:rsid w:val="002F4239"/>
    <w:pPr>
      <w:spacing w:after="0"/>
      <w:ind w:left="1760"/>
    </w:pPr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2F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4239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2F423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2F423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F4239"/>
  </w:style>
  <w:style w:type="table" w:styleId="a8">
    <w:name w:val="Table Grid"/>
    <w:basedOn w:val="a1"/>
    <w:uiPriority w:val="59"/>
    <w:rsid w:val="002F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F4239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2F4239"/>
  </w:style>
  <w:style w:type="character" w:customStyle="1" w:styleId="ab">
    <w:name w:val="Текст выноски Знак"/>
    <w:basedOn w:val="a0"/>
    <w:link w:val="ac"/>
    <w:uiPriority w:val="99"/>
    <w:semiHidden/>
    <w:rsid w:val="002F423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F423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F4239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2F4239"/>
    <w:pPr>
      <w:spacing w:after="30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2F4239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  <w:lang w:eastAsia="ru-RU"/>
    </w:rPr>
  </w:style>
  <w:style w:type="character" w:customStyle="1" w:styleId="af">
    <w:name w:val="Основной текст Знак"/>
    <w:basedOn w:val="a0"/>
    <w:link w:val="af0"/>
    <w:uiPriority w:val="1"/>
    <w:semiHidden/>
    <w:rsid w:val="002F423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Body Text"/>
    <w:basedOn w:val="a"/>
    <w:link w:val="af"/>
    <w:uiPriority w:val="1"/>
    <w:semiHidden/>
    <w:unhideWhenUsed/>
    <w:qFormat/>
    <w:rsid w:val="002F4239"/>
    <w:pPr>
      <w:widowControl w:val="0"/>
      <w:spacing w:after="0" w:line="240" w:lineRule="auto"/>
      <w:ind w:left="107" w:firstLine="708"/>
      <w:jc w:val="left"/>
    </w:pPr>
    <w:rPr>
      <w:rFonts w:eastAsia="Times New Roman" w:cs="Times New Roman"/>
      <w:szCs w:val="28"/>
      <w:lang w:val="en-US"/>
    </w:rPr>
  </w:style>
  <w:style w:type="character" w:customStyle="1" w:styleId="13">
    <w:name w:val="Основной текст Знак1"/>
    <w:basedOn w:val="a0"/>
    <w:uiPriority w:val="99"/>
    <w:semiHidden/>
    <w:rsid w:val="002F4239"/>
    <w:rPr>
      <w:rFonts w:ascii="Times New Roman" w:hAnsi="Times New Roman"/>
      <w:sz w:val="28"/>
    </w:rPr>
  </w:style>
  <w:style w:type="paragraph" w:customStyle="1" w:styleId="af1">
    <w:name w:val="Заголовок_раздела"/>
    <w:basedOn w:val="a"/>
    <w:rsid w:val="002F4239"/>
    <w:pPr>
      <w:spacing w:after="120" w:line="240" w:lineRule="auto"/>
      <w:ind w:right="357"/>
      <w:jc w:val="left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2F42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2F4239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zh-CN" w:bidi="th-TH"/>
    </w:rPr>
  </w:style>
  <w:style w:type="character" w:styleId="af3">
    <w:name w:val="Placeholder Text"/>
    <w:basedOn w:val="a0"/>
    <w:uiPriority w:val="99"/>
    <w:semiHidden/>
    <w:rsid w:val="002F4239"/>
    <w:rPr>
      <w:color w:val="808080"/>
    </w:rPr>
  </w:style>
  <w:style w:type="paragraph" w:styleId="af4">
    <w:name w:val="No Spacing"/>
    <w:uiPriority w:val="1"/>
    <w:qFormat/>
    <w:rsid w:val="002F423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f5">
    <w:name w:val="page number"/>
    <w:basedOn w:val="a0"/>
    <w:uiPriority w:val="99"/>
    <w:semiHidden/>
    <w:unhideWhenUsed/>
    <w:rsid w:val="002F4239"/>
  </w:style>
  <w:style w:type="table" w:customStyle="1" w:styleId="14">
    <w:name w:val="Сетка таблицы1"/>
    <w:basedOn w:val="a1"/>
    <w:next w:val="a8"/>
    <w:uiPriority w:val="59"/>
    <w:rsid w:val="002F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Book Title"/>
    <w:basedOn w:val="a0"/>
    <w:uiPriority w:val="33"/>
    <w:qFormat/>
    <w:rsid w:val="002F423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39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qFormat/>
    <w:rsid w:val="002F4239"/>
    <w:pPr>
      <w:keepNext/>
      <w:keepLines/>
      <w:numPr>
        <w:numId w:val="29"/>
      </w:numPr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239"/>
    <w:pPr>
      <w:keepNext/>
      <w:keepLines/>
      <w:numPr>
        <w:ilvl w:val="1"/>
        <w:numId w:val="29"/>
      </w:numPr>
      <w:spacing w:before="40" w:after="0" w:line="360" w:lineRule="auto"/>
      <w:ind w:left="1512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4239"/>
    <w:pPr>
      <w:keepNext/>
      <w:keepLines/>
      <w:numPr>
        <w:ilvl w:val="2"/>
        <w:numId w:val="29"/>
      </w:numPr>
      <w:spacing w:before="40" w:after="0" w:line="360" w:lineRule="auto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F42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2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2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2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2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23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F423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F423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2F4239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239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F423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F4239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2F42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F42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OC Heading"/>
    <w:basedOn w:val="1"/>
    <w:next w:val="a"/>
    <w:uiPriority w:val="39"/>
    <w:unhideWhenUsed/>
    <w:qFormat/>
    <w:rsid w:val="002F4239"/>
    <w:pPr>
      <w:numPr>
        <w:numId w:val="0"/>
      </w:numPr>
      <w:spacing w:before="480" w:line="276" w:lineRule="auto"/>
      <w:outlineLvl w:val="9"/>
    </w:pPr>
    <w:rPr>
      <w:b w:val="0"/>
      <w:bCs/>
      <w:szCs w:val="28"/>
      <w:lang w:eastAsia="zh-CN" w:bidi="th-TH"/>
    </w:rPr>
  </w:style>
  <w:style w:type="paragraph" w:styleId="11">
    <w:name w:val="toc 1"/>
    <w:basedOn w:val="a"/>
    <w:next w:val="a"/>
    <w:autoRedefine/>
    <w:uiPriority w:val="39"/>
    <w:unhideWhenUsed/>
    <w:rsid w:val="002F4239"/>
    <w:pPr>
      <w:spacing w:before="120" w:after="0"/>
    </w:pPr>
    <w:rPr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F4239"/>
    <w:pPr>
      <w:spacing w:after="0"/>
      <w:ind w:left="220"/>
    </w:pPr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2F4239"/>
    <w:pPr>
      <w:spacing w:after="0"/>
      <w:ind w:left="440"/>
    </w:pPr>
  </w:style>
  <w:style w:type="paragraph" w:styleId="41">
    <w:name w:val="toc 4"/>
    <w:basedOn w:val="a"/>
    <w:next w:val="a"/>
    <w:autoRedefine/>
    <w:uiPriority w:val="39"/>
    <w:semiHidden/>
    <w:unhideWhenUsed/>
    <w:rsid w:val="002F4239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2F4239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2F4239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unhideWhenUsed/>
    <w:rsid w:val="002F4239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semiHidden/>
    <w:unhideWhenUsed/>
    <w:rsid w:val="002F4239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semiHidden/>
    <w:unhideWhenUsed/>
    <w:rsid w:val="002F4239"/>
    <w:pPr>
      <w:spacing w:after="0"/>
      <w:ind w:left="1760"/>
    </w:pPr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2F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4239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2F423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2F423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F4239"/>
  </w:style>
  <w:style w:type="table" w:styleId="a8">
    <w:name w:val="Table Grid"/>
    <w:basedOn w:val="a1"/>
    <w:uiPriority w:val="59"/>
    <w:rsid w:val="002F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F4239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2F4239"/>
  </w:style>
  <w:style w:type="character" w:customStyle="1" w:styleId="ab">
    <w:name w:val="Текст выноски Знак"/>
    <w:basedOn w:val="a0"/>
    <w:link w:val="ac"/>
    <w:uiPriority w:val="99"/>
    <w:semiHidden/>
    <w:rsid w:val="002F423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F423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F4239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2F4239"/>
    <w:pPr>
      <w:spacing w:after="30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2F4239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  <w:lang w:eastAsia="ru-RU"/>
    </w:rPr>
  </w:style>
  <w:style w:type="character" w:customStyle="1" w:styleId="af">
    <w:name w:val="Основной текст Знак"/>
    <w:basedOn w:val="a0"/>
    <w:link w:val="af0"/>
    <w:uiPriority w:val="1"/>
    <w:semiHidden/>
    <w:rsid w:val="002F423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Body Text"/>
    <w:basedOn w:val="a"/>
    <w:link w:val="af"/>
    <w:uiPriority w:val="1"/>
    <w:semiHidden/>
    <w:unhideWhenUsed/>
    <w:qFormat/>
    <w:rsid w:val="002F4239"/>
    <w:pPr>
      <w:widowControl w:val="0"/>
      <w:spacing w:after="0" w:line="240" w:lineRule="auto"/>
      <w:ind w:left="107" w:firstLine="708"/>
      <w:jc w:val="left"/>
    </w:pPr>
    <w:rPr>
      <w:rFonts w:eastAsia="Times New Roman" w:cs="Times New Roman"/>
      <w:szCs w:val="28"/>
      <w:lang w:val="en-US"/>
    </w:rPr>
  </w:style>
  <w:style w:type="character" w:customStyle="1" w:styleId="13">
    <w:name w:val="Основной текст Знак1"/>
    <w:basedOn w:val="a0"/>
    <w:uiPriority w:val="99"/>
    <w:semiHidden/>
    <w:rsid w:val="002F4239"/>
    <w:rPr>
      <w:rFonts w:ascii="Times New Roman" w:hAnsi="Times New Roman"/>
      <w:sz w:val="28"/>
    </w:rPr>
  </w:style>
  <w:style w:type="paragraph" w:customStyle="1" w:styleId="af1">
    <w:name w:val="Заголовок_раздела"/>
    <w:basedOn w:val="a"/>
    <w:rsid w:val="002F4239"/>
    <w:pPr>
      <w:spacing w:after="120" w:line="240" w:lineRule="auto"/>
      <w:ind w:right="357"/>
      <w:jc w:val="left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2F42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2F4239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zh-CN" w:bidi="th-TH"/>
    </w:rPr>
  </w:style>
  <w:style w:type="character" w:styleId="af3">
    <w:name w:val="Placeholder Text"/>
    <w:basedOn w:val="a0"/>
    <w:uiPriority w:val="99"/>
    <w:semiHidden/>
    <w:rsid w:val="002F4239"/>
    <w:rPr>
      <w:color w:val="808080"/>
    </w:rPr>
  </w:style>
  <w:style w:type="paragraph" w:styleId="af4">
    <w:name w:val="No Spacing"/>
    <w:uiPriority w:val="1"/>
    <w:qFormat/>
    <w:rsid w:val="002F423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f5">
    <w:name w:val="page number"/>
    <w:basedOn w:val="a0"/>
    <w:uiPriority w:val="99"/>
    <w:semiHidden/>
    <w:unhideWhenUsed/>
    <w:rsid w:val="002F4239"/>
  </w:style>
  <w:style w:type="table" w:customStyle="1" w:styleId="14">
    <w:name w:val="Сетка таблицы1"/>
    <w:basedOn w:val="a1"/>
    <w:next w:val="a8"/>
    <w:uiPriority w:val="59"/>
    <w:rsid w:val="002F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Book Title"/>
    <w:basedOn w:val="a0"/>
    <w:uiPriority w:val="33"/>
    <w:qFormat/>
    <w:rsid w:val="002F423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2017-10-01T10:04:00Z</dcterms:created>
  <dcterms:modified xsi:type="dcterms:W3CDTF">2017-10-07T17:30:00Z</dcterms:modified>
</cp:coreProperties>
</file>