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6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proofErr w:type="spellStart"/>
      <w:r w:rsidRPr="000A11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Neural</w:t>
      </w:r>
      <w:proofErr w:type="spellEnd"/>
      <w:r w:rsidRPr="000A11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1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Network</w:t>
      </w:r>
      <w:proofErr w:type="spellEnd"/>
      <w:r w:rsidRPr="000A11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11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Toolbox</w:t>
      </w:r>
      <w:proofErr w:type="spellEnd"/>
      <w:r w:rsidRPr="000A11D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0A11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– пакет расширения MATLAB, содержащий средства для проектирования, разработки и визуализации нейронных сетей.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A517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создания и обучения нейронной сети</w:t>
      </w:r>
      <w:r w:rsidRPr="00E2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рабочей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1) необходимо выполнить ряд последовательных операций, позволяющих выбрать структуру нейронной сети, задать обучающую выборку, определить алгоритм обучения и обучить нейронную сеть.</w:t>
      </w:r>
    </w:p>
    <w:p w:rsidR="00027668" w:rsidRPr="00536F5E" w:rsidRDefault="00027668" w:rsidP="0002766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</w:t>
      </w:r>
      <w:r w:rsidRPr="00536F5E">
        <w:rPr>
          <w:rFonts w:ascii="Times New Roman" w:hAnsi="Times New Roman" w:cs="Times New Roman"/>
          <w:sz w:val="28"/>
          <w:szCs w:val="28"/>
        </w:rPr>
        <w:t xml:space="preserve"> инициализация сети</w:t>
      </w:r>
      <w:bookmarkEnd w:id="0"/>
    </w:p>
    <w:p w:rsidR="00027668" w:rsidRPr="00536F5E" w:rsidRDefault="00027668" w:rsidP="00027668">
      <w:pPr>
        <w:pStyle w:val="20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36F5E">
        <w:rPr>
          <w:sz w:val="28"/>
          <w:szCs w:val="28"/>
        </w:rPr>
        <w:t>Формирование архитектуры сети</w:t>
      </w:r>
    </w:p>
    <w:p w:rsidR="00027668" w:rsidRPr="00536F5E" w:rsidRDefault="00027668" w:rsidP="00027668">
      <w:pPr>
        <w:pStyle w:val="a5"/>
        <w:widowControl w:val="0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536F5E">
        <w:rPr>
          <w:sz w:val="28"/>
          <w:szCs w:val="28"/>
        </w:rPr>
        <w:t>Первый шаг при работе с нейронными сетями - это создание модели сети. Для созда</w:t>
      </w:r>
      <w:r w:rsidRPr="00536F5E">
        <w:rPr>
          <w:sz w:val="28"/>
          <w:szCs w:val="28"/>
        </w:rPr>
        <w:softHyphen/>
        <w:t xml:space="preserve">ния сетей с прямой передачей сигнала в </w:t>
      </w:r>
      <w:r w:rsidRPr="00536F5E">
        <w:rPr>
          <w:sz w:val="28"/>
          <w:szCs w:val="28"/>
          <w:lang w:val="en-US" w:eastAsia="en-US"/>
        </w:rPr>
        <w:t>NNT</w:t>
      </w:r>
      <w:r w:rsidRPr="00536F5E">
        <w:rPr>
          <w:sz w:val="28"/>
          <w:szCs w:val="28"/>
          <w:lang w:eastAsia="en-US"/>
        </w:rPr>
        <w:t xml:space="preserve"> </w:t>
      </w:r>
      <w:r w:rsidRPr="00536F5E">
        <w:rPr>
          <w:sz w:val="28"/>
          <w:szCs w:val="28"/>
        </w:rPr>
        <w:t xml:space="preserve">предназначена функция </w:t>
      </w:r>
      <w:proofErr w:type="spellStart"/>
      <w:r w:rsidRPr="00536F5E">
        <w:rPr>
          <w:sz w:val="28"/>
          <w:szCs w:val="28"/>
          <w:lang w:val="en-US" w:eastAsia="en-US"/>
        </w:rPr>
        <w:t>newff</w:t>
      </w:r>
      <w:proofErr w:type="spellEnd"/>
      <w:r w:rsidRPr="00536F5E">
        <w:rPr>
          <w:sz w:val="28"/>
          <w:szCs w:val="28"/>
          <w:lang w:eastAsia="en-US"/>
        </w:rPr>
        <w:t xml:space="preserve">. </w:t>
      </w:r>
    </w:p>
    <w:p w:rsidR="00027668" w:rsidRPr="00536F5E" w:rsidRDefault="00027668" w:rsidP="00027668">
      <w:pPr>
        <w:pStyle w:val="a5"/>
        <w:widowControl w:val="0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536F5E">
        <w:rPr>
          <w:sz w:val="28"/>
          <w:szCs w:val="28"/>
        </w:rPr>
        <w:t>озд</w:t>
      </w:r>
      <w:r>
        <w:rPr>
          <w:sz w:val="28"/>
          <w:szCs w:val="28"/>
        </w:rPr>
        <w:t>адим</w:t>
      </w:r>
      <w:r w:rsidRPr="00536F5E">
        <w:rPr>
          <w:sz w:val="28"/>
          <w:szCs w:val="28"/>
        </w:rPr>
        <w:t xml:space="preserve"> сеть с прямо</w:t>
      </w:r>
      <w:r>
        <w:rPr>
          <w:sz w:val="28"/>
          <w:szCs w:val="28"/>
        </w:rPr>
        <w:t>го</w:t>
      </w:r>
      <w:r w:rsidRPr="00536F5E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распространения, имеющую три нейрона на входе, один на выходе</w:t>
      </w:r>
      <w:r w:rsidRPr="00423CAB">
        <w:rPr>
          <w:sz w:val="28"/>
          <w:szCs w:val="28"/>
        </w:rPr>
        <w:t>;</w:t>
      </w:r>
      <w:r>
        <w:rPr>
          <w:sz w:val="28"/>
          <w:szCs w:val="28"/>
        </w:rPr>
        <w:t xml:space="preserve"> 1 скрытый слой</w:t>
      </w:r>
      <w:r w:rsidRPr="00536F5E">
        <w:rPr>
          <w:sz w:val="28"/>
          <w:szCs w:val="28"/>
        </w:rPr>
        <w:t xml:space="preserve"> с </w:t>
      </w:r>
      <w:r>
        <w:rPr>
          <w:sz w:val="28"/>
          <w:szCs w:val="28"/>
        </w:rPr>
        <w:t>4-мя</w:t>
      </w:r>
      <w:r w:rsidRPr="00536F5E">
        <w:rPr>
          <w:sz w:val="28"/>
          <w:szCs w:val="28"/>
        </w:rPr>
        <w:t xml:space="preserve"> нейронами:</w:t>
      </w:r>
    </w:p>
    <w:p w:rsidR="00027668" w:rsidRPr="00D375CA" w:rsidRDefault="00027668" w:rsidP="0002766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 w:cs="Calibri"/>
          <w:i/>
          <w:sz w:val="28"/>
          <w:szCs w:val="28"/>
          <w:lang w:val="en-US"/>
        </w:rPr>
      </w:pPr>
      <w:r w:rsidRPr="006A1A30">
        <w:rPr>
          <w:rFonts w:asciiTheme="majorHAnsi" w:hAnsiTheme="majorHAnsi" w:cs="Calibri"/>
          <w:sz w:val="28"/>
          <w:szCs w:val="28"/>
          <w:lang w:val="en-US"/>
        </w:rPr>
        <w:t>t</w:t>
      </w:r>
      <w:r w:rsidRPr="00D375CA">
        <w:rPr>
          <w:rFonts w:asciiTheme="majorHAnsi" w:hAnsiTheme="majorHAnsi" w:cs="Calibri"/>
          <w:sz w:val="28"/>
          <w:szCs w:val="28"/>
          <w:lang w:val="en-US"/>
        </w:rPr>
        <w:t xml:space="preserve"> = [0.3    0.5   …..   0.9]; </w:t>
      </w:r>
      <w:r w:rsidRPr="00D375CA">
        <w:rPr>
          <w:rFonts w:asciiTheme="majorHAnsi" w:hAnsiTheme="majorHAnsi" w:cs="Calibri"/>
          <w:i/>
          <w:sz w:val="28"/>
          <w:szCs w:val="28"/>
          <w:lang w:val="en-US"/>
        </w:rPr>
        <w:t xml:space="preserve">// </w:t>
      </w:r>
      <w:r w:rsidRPr="006A1A30">
        <w:rPr>
          <w:rFonts w:asciiTheme="majorHAnsi" w:hAnsiTheme="majorHAnsi" w:cs="Calibri"/>
          <w:i/>
          <w:sz w:val="28"/>
          <w:szCs w:val="28"/>
        </w:rPr>
        <w:t>Выход</w:t>
      </w:r>
    </w:p>
    <w:p w:rsidR="00027668" w:rsidRDefault="00027668" w:rsidP="0002766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 xml:space="preserve">a = </w:t>
      </w:r>
      <w:r w:rsidRPr="00D375CA">
        <w:rPr>
          <w:rFonts w:ascii="Cambria" w:hAnsi="Cambria" w:cs="Calibri"/>
          <w:sz w:val="28"/>
          <w:szCs w:val="28"/>
          <w:lang w:val="en-US"/>
        </w:rPr>
        <w:t>[0.1   0.2   …..   0.5</w:t>
      </w:r>
      <w:r>
        <w:rPr>
          <w:rFonts w:ascii="Cambria" w:hAnsi="Cambria" w:cs="Calibri"/>
          <w:sz w:val="28"/>
          <w:szCs w:val="28"/>
          <w:lang w:val="en-US"/>
        </w:rPr>
        <w:t>]</w:t>
      </w:r>
      <w:r w:rsidRPr="00D375CA">
        <w:rPr>
          <w:rFonts w:ascii="Cambria" w:hAnsi="Cambria" w:cs="Calibri"/>
          <w:sz w:val="28"/>
          <w:szCs w:val="28"/>
          <w:lang w:val="en-US"/>
        </w:rPr>
        <w:t xml:space="preserve">;  </w:t>
      </w:r>
      <w:r w:rsidRPr="00D375CA">
        <w:rPr>
          <w:rFonts w:asciiTheme="majorHAnsi" w:hAnsiTheme="majorHAnsi" w:cs="Calibri"/>
          <w:sz w:val="28"/>
          <w:szCs w:val="28"/>
          <w:lang w:val="en-US"/>
        </w:rPr>
        <w:tab/>
      </w:r>
    </w:p>
    <w:p w:rsidR="00027668" w:rsidRDefault="00027668" w:rsidP="0002766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Cambria" w:hAnsi="Cambria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b = [</w:t>
      </w:r>
      <w:r>
        <w:rPr>
          <w:rFonts w:ascii="Cambria" w:hAnsi="Cambria" w:cs="Calibri"/>
          <w:sz w:val="28"/>
          <w:szCs w:val="28"/>
          <w:lang w:val="en-US"/>
        </w:rPr>
        <w:t xml:space="preserve">0.2   </w:t>
      </w:r>
      <w:r w:rsidRPr="00AD78A8">
        <w:rPr>
          <w:rFonts w:ascii="Cambria" w:hAnsi="Cambria" w:cs="Calibri"/>
          <w:sz w:val="28"/>
          <w:szCs w:val="28"/>
          <w:lang w:val="en-US"/>
        </w:rPr>
        <w:t>0.3   …..    0.6</w:t>
      </w:r>
      <w:r>
        <w:rPr>
          <w:rFonts w:ascii="Cambria" w:hAnsi="Cambria" w:cs="Calibri"/>
          <w:sz w:val="28"/>
          <w:szCs w:val="28"/>
          <w:lang w:val="en-US"/>
        </w:rPr>
        <w:t>];</w:t>
      </w:r>
    </w:p>
    <w:p w:rsidR="00027668" w:rsidRPr="00A25DD5" w:rsidRDefault="00027668" w:rsidP="0002766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c = [</w:t>
      </w:r>
      <w:r w:rsidRPr="00AD78A8">
        <w:rPr>
          <w:rFonts w:ascii="Cambria" w:hAnsi="Cambria" w:cs="Calibri"/>
          <w:sz w:val="28"/>
          <w:szCs w:val="28"/>
          <w:lang w:val="en-US"/>
        </w:rPr>
        <w:t xml:space="preserve">0.4   </w:t>
      </w:r>
      <w:r>
        <w:rPr>
          <w:rFonts w:ascii="Cambria" w:hAnsi="Cambria" w:cs="Calibri"/>
          <w:sz w:val="28"/>
          <w:szCs w:val="28"/>
          <w:lang w:val="en-US"/>
        </w:rPr>
        <w:t xml:space="preserve">0.5    </w:t>
      </w:r>
      <w:r w:rsidRPr="00AD78A8">
        <w:rPr>
          <w:rFonts w:ascii="Cambria" w:hAnsi="Cambria" w:cs="Calibri"/>
          <w:sz w:val="28"/>
          <w:szCs w:val="28"/>
          <w:lang w:val="en-US"/>
        </w:rPr>
        <w:t xml:space="preserve">…..    0.7];  </w:t>
      </w:r>
    </w:p>
    <w:p w:rsidR="00027668" w:rsidRPr="00AD78A8" w:rsidRDefault="00027668" w:rsidP="0002766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 w:cs="Calibri"/>
          <w:sz w:val="28"/>
          <w:szCs w:val="28"/>
          <w:lang w:val="en-US"/>
        </w:rPr>
      </w:pPr>
      <w:r w:rsidRPr="006A1A30">
        <w:rPr>
          <w:rFonts w:asciiTheme="majorHAnsi" w:hAnsiTheme="majorHAnsi" w:cs="Calibri"/>
          <w:sz w:val="28"/>
          <w:szCs w:val="28"/>
          <w:lang w:val="en-US"/>
        </w:rPr>
        <w:t>p</w:t>
      </w:r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 = [</w:t>
      </w:r>
      <w:r>
        <w:rPr>
          <w:rFonts w:asciiTheme="majorHAnsi" w:hAnsiTheme="majorHAnsi" w:cs="Calibri"/>
          <w:sz w:val="28"/>
          <w:szCs w:val="28"/>
          <w:lang w:val="en-US"/>
        </w:rPr>
        <w:t>a</w:t>
      </w:r>
      <w:proofErr w:type="gramStart"/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;  </w:t>
      </w:r>
      <w:r>
        <w:rPr>
          <w:rFonts w:asciiTheme="majorHAnsi" w:hAnsiTheme="majorHAnsi" w:cs="Calibri"/>
          <w:sz w:val="28"/>
          <w:szCs w:val="28"/>
          <w:lang w:val="en-US"/>
        </w:rPr>
        <w:t>b</w:t>
      </w:r>
      <w:proofErr w:type="gramEnd"/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;  </w:t>
      </w:r>
      <w:r>
        <w:rPr>
          <w:rFonts w:asciiTheme="majorHAnsi" w:hAnsiTheme="majorHAnsi" w:cs="Calibri"/>
          <w:sz w:val="28"/>
          <w:szCs w:val="28"/>
          <w:lang w:val="en-US"/>
        </w:rPr>
        <w:t>c</w:t>
      </w:r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];  </w:t>
      </w:r>
      <w:r w:rsidRPr="00AD78A8">
        <w:rPr>
          <w:rFonts w:asciiTheme="majorHAnsi" w:hAnsiTheme="majorHAnsi" w:cs="Calibri"/>
          <w:i/>
          <w:sz w:val="28"/>
          <w:szCs w:val="28"/>
          <w:lang w:val="en-US"/>
        </w:rPr>
        <w:t xml:space="preserve">// </w:t>
      </w:r>
      <w:r w:rsidRPr="006A1A30">
        <w:rPr>
          <w:rFonts w:asciiTheme="majorHAnsi" w:hAnsiTheme="majorHAnsi" w:cs="Calibri"/>
          <w:i/>
          <w:sz w:val="28"/>
          <w:szCs w:val="28"/>
        </w:rPr>
        <w:t>Вход</w:t>
      </w:r>
    </w:p>
    <w:p w:rsidR="00027668" w:rsidRPr="00AD78A8" w:rsidRDefault="00027668" w:rsidP="00027668">
      <w:pPr>
        <w:pStyle w:val="a5"/>
        <w:widowControl w:val="0"/>
        <w:shd w:val="clear" w:color="auto" w:fill="auto"/>
        <w:spacing w:before="0" w:line="240" w:lineRule="auto"/>
        <w:ind w:firstLine="709"/>
        <w:rPr>
          <w:rFonts w:asciiTheme="majorHAnsi" w:hAnsiTheme="majorHAnsi" w:cs="Calibri"/>
          <w:sz w:val="28"/>
          <w:szCs w:val="28"/>
          <w:lang w:val="en-US"/>
        </w:rPr>
      </w:pPr>
      <w:proofErr w:type="gramStart"/>
      <w:r w:rsidRPr="006A1A30">
        <w:rPr>
          <w:rFonts w:asciiTheme="majorHAnsi" w:hAnsiTheme="majorHAnsi" w:cs="Calibri"/>
          <w:sz w:val="28"/>
          <w:szCs w:val="28"/>
          <w:lang w:val="en-US"/>
        </w:rPr>
        <w:t>net</w:t>
      </w:r>
      <w:proofErr w:type="gramEnd"/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 = </w:t>
      </w:r>
      <w:proofErr w:type="spellStart"/>
      <w:r w:rsidRPr="006A1A30">
        <w:rPr>
          <w:rFonts w:asciiTheme="majorHAnsi" w:hAnsiTheme="majorHAnsi" w:cs="Calibri"/>
          <w:sz w:val="28"/>
          <w:szCs w:val="28"/>
          <w:lang w:val="en-US"/>
        </w:rPr>
        <w:t>newff</w:t>
      </w:r>
      <w:proofErr w:type="spellEnd"/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 (</w:t>
      </w:r>
      <w:proofErr w:type="spellStart"/>
      <w:r w:rsidRPr="006A1A30">
        <w:rPr>
          <w:rFonts w:asciiTheme="majorHAnsi" w:hAnsiTheme="majorHAnsi" w:cs="Calibri"/>
          <w:sz w:val="28"/>
          <w:szCs w:val="28"/>
          <w:lang w:val="en-US"/>
        </w:rPr>
        <w:t>minmax</w:t>
      </w:r>
      <w:proofErr w:type="spellEnd"/>
      <w:r w:rsidRPr="00AD78A8">
        <w:rPr>
          <w:rFonts w:asciiTheme="majorHAnsi" w:hAnsiTheme="majorHAnsi" w:cs="Calibri"/>
          <w:sz w:val="28"/>
          <w:szCs w:val="28"/>
          <w:lang w:val="en-US"/>
        </w:rPr>
        <w:t>(</w:t>
      </w:r>
      <w:r w:rsidRPr="006A1A30">
        <w:rPr>
          <w:rFonts w:asciiTheme="majorHAnsi" w:hAnsiTheme="majorHAnsi" w:cs="Calibri"/>
          <w:sz w:val="28"/>
          <w:szCs w:val="28"/>
          <w:lang w:val="en-US"/>
        </w:rPr>
        <w:t>p</w:t>
      </w:r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), </w:t>
      </w:r>
      <w:bookmarkStart w:id="1" w:name="OLE_LINK75"/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[3,4,1], </w:t>
      </w:r>
      <w:bookmarkStart w:id="2" w:name="OLE_LINK74"/>
      <w:bookmarkEnd w:id="1"/>
      <w:r w:rsidRPr="00AD78A8">
        <w:rPr>
          <w:rFonts w:asciiTheme="majorHAnsi" w:hAnsiTheme="majorHAnsi" w:cs="Calibri"/>
          <w:sz w:val="28"/>
          <w:szCs w:val="28"/>
          <w:lang w:val="en-US"/>
        </w:rPr>
        <w:t>{'</w:t>
      </w:r>
      <w:proofErr w:type="spellStart"/>
      <w:r w:rsidRPr="006A1A30">
        <w:rPr>
          <w:rFonts w:asciiTheme="majorHAnsi" w:hAnsiTheme="majorHAnsi" w:cs="Calibri"/>
          <w:sz w:val="28"/>
          <w:szCs w:val="28"/>
          <w:lang w:val="en-US"/>
        </w:rPr>
        <w:t>tansig</w:t>
      </w:r>
      <w:proofErr w:type="spellEnd"/>
      <w:r w:rsidRPr="00AD78A8">
        <w:rPr>
          <w:rFonts w:asciiTheme="majorHAnsi" w:hAnsiTheme="majorHAnsi" w:cs="Calibri"/>
          <w:sz w:val="28"/>
          <w:szCs w:val="28"/>
          <w:lang w:val="en-US"/>
        </w:rPr>
        <w:t>', '</w:t>
      </w:r>
      <w:proofErr w:type="spellStart"/>
      <w:r w:rsidRPr="006A1A30">
        <w:rPr>
          <w:rFonts w:asciiTheme="majorHAnsi" w:hAnsiTheme="majorHAnsi" w:cs="Calibri"/>
          <w:sz w:val="28"/>
          <w:szCs w:val="28"/>
          <w:lang w:val="en-US"/>
        </w:rPr>
        <w:t>tansig</w:t>
      </w:r>
      <w:proofErr w:type="spellEnd"/>
      <w:r w:rsidRPr="00AD78A8">
        <w:rPr>
          <w:rFonts w:asciiTheme="majorHAnsi" w:hAnsiTheme="majorHAnsi" w:cs="Calibri"/>
          <w:sz w:val="28"/>
          <w:szCs w:val="28"/>
          <w:lang w:val="en-US"/>
        </w:rPr>
        <w:t>', '</w:t>
      </w:r>
      <w:proofErr w:type="spellStart"/>
      <w:r w:rsidRPr="006A1A30">
        <w:rPr>
          <w:rFonts w:asciiTheme="majorHAnsi" w:hAnsiTheme="majorHAnsi" w:cs="Calibri"/>
          <w:sz w:val="28"/>
          <w:szCs w:val="28"/>
          <w:lang w:val="en-US"/>
        </w:rPr>
        <w:t>purelin</w:t>
      </w:r>
      <w:proofErr w:type="spellEnd"/>
      <w:r w:rsidRPr="00AD78A8">
        <w:rPr>
          <w:rFonts w:asciiTheme="majorHAnsi" w:hAnsiTheme="majorHAnsi" w:cs="Calibri"/>
          <w:sz w:val="28"/>
          <w:szCs w:val="28"/>
          <w:lang w:val="en-US"/>
        </w:rPr>
        <w:t xml:space="preserve">'}, </w:t>
      </w:r>
      <w:bookmarkEnd w:id="2"/>
      <w:r w:rsidRPr="00AD78A8">
        <w:rPr>
          <w:rFonts w:asciiTheme="majorHAnsi" w:hAnsiTheme="majorHAnsi" w:cs="Calibri"/>
          <w:sz w:val="28"/>
          <w:szCs w:val="28"/>
          <w:lang w:val="en-US"/>
        </w:rPr>
        <w:t>'</w:t>
      </w:r>
      <w:proofErr w:type="spellStart"/>
      <w:r w:rsidRPr="006A1A30">
        <w:rPr>
          <w:rFonts w:asciiTheme="majorHAnsi" w:hAnsiTheme="majorHAnsi" w:cs="Calibri"/>
          <w:sz w:val="28"/>
          <w:szCs w:val="28"/>
          <w:lang w:val="en-US"/>
        </w:rPr>
        <w:t>traingd</w:t>
      </w:r>
      <w:proofErr w:type="spellEnd"/>
      <w:r w:rsidRPr="00AD78A8">
        <w:rPr>
          <w:rFonts w:asciiTheme="majorHAnsi" w:hAnsiTheme="majorHAnsi" w:cs="Calibri"/>
          <w:sz w:val="28"/>
          <w:szCs w:val="28"/>
          <w:lang w:val="en-US"/>
        </w:rPr>
        <w:t>');</w:t>
      </w:r>
    </w:p>
    <w:p w:rsidR="00027668" w:rsidRPr="00423CAB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вход/выход задается в виде вектора значений, несколько – в виде матрицы значений.</w:t>
      </w:r>
    </w:p>
    <w:p w:rsidR="00027668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</w:t>
      </w:r>
      <w:r w:rsidRPr="00423C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newff</w:t>
      </w:r>
      <w:proofErr w:type="spellEnd"/>
      <w:r w:rsidRPr="00423CAB">
        <w:rPr>
          <w:rFonts w:ascii="Times New Roman" w:hAnsi="Times New Roman"/>
          <w:sz w:val="28"/>
          <w:szCs w:val="28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>имеет</w:t>
      </w:r>
      <w:r w:rsidRPr="00423CAB">
        <w:rPr>
          <w:rFonts w:ascii="Times New Roman" w:hAnsi="Times New Roman"/>
          <w:sz w:val="28"/>
          <w:szCs w:val="28"/>
        </w:rPr>
        <w:t xml:space="preserve"> 4 </w:t>
      </w:r>
      <w:proofErr w:type="gramStart"/>
      <w:r w:rsidRPr="00081EF4">
        <w:rPr>
          <w:rFonts w:ascii="Times New Roman" w:hAnsi="Times New Roman"/>
          <w:sz w:val="28"/>
          <w:szCs w:val="28"/>
        </w:rPr>
        <w:t>входных</w:t>
      </w:r>
      <w:proofErr w:type="gramEnd"/>
      <w:r w:rsidRPr="00423CAB">
        <w:rPr>
          <w:rFonts w:ascii="Times New Roman" w:hAnsi="Times New Roman"/>
          <w:sz w:val="28"/>
          <w:szCs w:val="28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>аргумента</w:t>
      </w:r>
      <w:r w:rsidRPr="00423CAB">
        <w:rPr>
          <w:rFonts w:ascii="Times New Roman" w:hAnsi="Times New Roman"/>
          <w:sz w:val="28"/>
          <w:szCs w:val="28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>и</w:t>
      </w:r>
      <w:r w:rsidRPr="00423CAB">
        <w:rPr>
          <w:rFonts w:ascii="Times New Roman" w:hAnsi="Times New Roman"/>
          <w:sz w:val="28"/>
          <w:szCs w:val="28"/>
        </w:rPr>
        <w:t xml:space="preserve"> 1 </w:t>
      </w:r>
      <w:r w:rsidRPr="00081EF4">
        <w:rPr>
          <w:rFonts w:ascii="Times New Roman" w:hAnsi="Times New Roman"/>
          <w:sz w:val="28"/>
          <w:szCs w:val="28"/>
        </w:rPr>
        <w:t>выходной аргумент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 xml:space="preserve">- объект класса </w:t>
      </w:r>
      <w:r w:rsidRPr="00081EF4">
        <w:rPr>
          <w:rFonts w:ascii="Times New Roman" w:hAnsi="Times New Roman"/>
          <w:sz w:val="28"/>
          <w:szCs w:val="28"/>
          <w:lang w:val="en-US" w:eastAsia="en-US"/>
        </w:rPr>
        <w:t>network</w:t>
      </w:r>
      <w:r w:rsidRPr="00081EF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081EF4">
        <w:rPr>
          <w:rFonts w:ascii="Times New Roman" w:hAnsi="Times New Roman"/>
          <w:sz w:val="28"/>
          <w:szCs w:val="28"/>
        </w:rPr>
        <w:t>Первый входной аргумент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EF4">
        <w:rPr>
          <w:rFonts w:ascii="Cambria" w:hAnsi="Cambria" w:cs="Calibri"/>
          <w:sz w:val="28"/>
          <w:szCs w:val="28"/>
          <w:lang w:val="en-US"/>
        </w:rPr>
        <w:t>minmax</w:t>
      </w:r>
      <w:proofErr w:type="spellEnd"/>
      <w:r w:rsidRPr="00081EF4">
        <w:rPr>
          <w:rFonts w:ascii="Cambria" w:hAnsi="Cambria" w:cs="Calibri"/>
          <w:sz w:val="28"/>
          <w:szCs w:val="28"/>
        </w:rPr>
        <w:t>(</w:t>
      </w:r>
      <w:r w:rsidRPr="00081EF4">
        <w:rPr>
          <w:rFonts w:ascii="Cambria" w:hAnsi="Cambria" w:cs="Calibri"/>
          <w:sz w:val="28"/>
          <w:szCs w:val="28"/>
          <w:lang w:val="en-US"/>
        </w:rPr>
        <w:t>p</w:t>
      </w:r>
      <w:r>
        <w:rPr>
          <w:rFonts w:ascii="Cambria" w:hAnsi="Cambria" w:cs="Calibri"/>
          <w:sz w:val="28"/>
          <w:szCs w:val="28"/>
        </w:rPr>
        <w:t>)</w:t>
      </w:r>
      <w:r w:rsidRPr="00081EF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>это массив размера</w:t>
      </w:r>
      <w:r w:rsidRPr="00027668">
        <w:rPr>
          <w:rStyle w:val="a4"/>
          <w:sz w:val="28"/>
          <w:szCs w:val="28"/>
          <w:lang w:val="ru-RU"/>
        </w:rPr>
        <w:t xml:space="preserve"> </w:t>
      </w:r>
      <w:r w:rsidRPr="00081EF4">
        <w:rPr>
          <w:rStyle w:val="a4"/>
          <w:sz w:val="28"/>
          <w:szCs w:val="28"/>
        </w:rPr>
        <w:t>Rx</w:t>
      </w:r>
      <w:r w:rsidRPr="00027668">
        <w:rPr>
          <w:rStyle w:val="a4"/>
          <w:sz w:val="28"/>
          <w:szCs w:val="28"/>
          <w:lang w:val="ru-RU"/>
        </w:rPr>
        <w:t>2,</w:t>
      </w:r>
      <w:r w:rsidRPr="00081E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>содержащий допустимые границы значений (минимальное и максимальное) для каждого из</w:t>
      </w:r>
      <w:r w:rsidRPr="00027668">
        <w:rPr>
          <w:rStyle w:val="a4"/>
          <w:sz w:val="28"/>
          <w:szCs w:val="28"/>
          <w:lang w:val="ru-RU"/>
        </w:rPr>
        <w:t xml:space="preserve"> </w:t>
      </w:r>
      <w:r w:rsidRPr="00081EF4">
        <w:rPr>
          <w:rStyle w:val="a4"/>
          <w:sz w:val="28"/>
          <w:szCs w:val="28"/>
        </w:rPr>
        <w:t>R</w:t>
      </w:r>
      <w:r w:rsidRPr="00081E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 xml:space="preserve">элементов вектора входа; второй </w:t>
      </w:r>
      <w:r>
        <w:rPr>
          <w:rFonts w:ascii="Cambria" w:hAnsi="Cambria" w:cs="Calibri"/>
          <w:sz w:val="28"/>
          <w:szCs w:val="28"/>
        </w:rPr>
        <w:t>[3,4,1]</w:t>
      </w:r>
      <w:r w:rsidRPr="00081EF4">
        <w:rPr>
          <w:rFonts w:ascii="Cambria" w:hAnsi="Cambria" w:cs="Calibri"/>
          <w:sz w:val="28"/>
          <w:szCs w:val="28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>- мас</w:t>
      </w:r>
      <w:r w:rsidRPr="00081EF4">
        <w:rPr>
          <w:rFonts w:ascii="Times New Roman" w:hAnsi="Times New Roman"/>
          <w:sz w:val="28"/>
          <w:szCs w:val="28"/>
        </w:rPr>
        <w:softHyphen/>
        <w:t>сив для задания количества нейронов каждого слоя; третий - массив ячеек, содержащий имена функций активации для каждого слоя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EF4">
        <w:rPr>
          <w:rFonts w:ascii="Cambria" w:hAnsi="Cambria" w:cs="Calibri"/>
          <w:sz w:val="28"/>
          <w:szCs w:val="28"/>
        </w:rPr>
        <w:t>{'</w:t>
      </w:r>
      <w:proofErr w:type="spellStart"/>
      <w:r w:rsidRPr="00081EF4">
        <w:rPr>
          <w:rFonts w:ascii="Cambria" w:hAnsi="Cambria" w:cs="Calibri"/>
          <w:sz w:val="28"/>
          <w:szCs w:val="28"/>
          <w:lang w:val="en-US"/>
        </w:rPr>
        <w:t>tansig</w:t>
      </w:r>
      <w:proofErr w:type="spellEnd"/>
      <w:r w:rsidRPr="00081EF4">
        <w:rPr>
          <w:rFonts w:ascii="Cambria" w:hAnsi="Cambria" w:cs="Calibri"/>
          <w:sz w:val="28"/>
          <w:szCs w:val="28"/>
        </w:rPr>
        <w:t>', '</w:t>
      </w:r>
      <w:proofErr w:type="spellStart"/>
      <w:r w:rsidRPr="00081EF4">
        <w:rPr>
          <w:rFonts w:ascii="Cambria" w:hAnsi="Cambria" w:cs="Calibri"/>
          <w:sz w:val="28"/>
          <w:szCs w:val="28"/>
          <w:lang w:val="en-US"/>
        </w:rPr>
        <w:t>tansig</w:t>
      </w:r>
      <w:proofErr w:type="spellEnd"/>
      <w:r w:rsidRPr="00081EF4">
        <w:rPr>
          <w:rFonts w:ascii="Cambria" w:hAnsi="Cambria" w:cs="Calibri"/>
          <w:sz w:val="28"/>
          <w:szCs w:val="28"/>
        </w:rPr>
        <w:t>', '</w:t>
      </w:r>
      <w:proofErr w:type="spellStart"/>
      <w:r w:rsidRPr="00081EF4">
        <w:rPr>
          <w:rFonts w:ascii="Cambria" w:hAnsi="Cambria" w:cs="Calibri"/>
          <w:sz w:val="28"/>
          <w:szCs w:val="28"/>
          <w:lang w:val="en-US"/>
        </w:rPr>
        <w:t>purelin</w:t>
      </w:r>
      <w:proofErr w:type="spellEnd"/>
      <w:r>
        <w:rPr>
          <w:rFonts w:ascii="Cambria" w:hAnsi="Cambria" w:cs="Calibri"/>
          <w:sz w:val="28"/>
          <w:szCs w:val="28"/>
        </w:rPr>
        <w:t>'}</w:t>
      </w:r>
      <w:r w:rsidRPr="00081EF4">
        <w:rPr>
          <w:rFonts w:ascii="Times New Roman" w:hAnsi="Times New Roman"/>
          <w:sz w:val="28"/>
          <w:szCs w:val="28"/>
        </w:rPr>
        <w:t xml:space="preserve">; четвертый </w:t>
      </w:r>
      <w:r w:rsidRPr="00081EF4">
        <w:rPr>
          <w:rFonts w:ascii="Cambria" w:hAnsi="Cambria" w:cs="Calibri"/>
          <w:sz w:val="28"/>
          <w:szCs w:val="28"/>
        </w:rPr>
        <w:t>'</w:t>
      </w:r>
      <w:proofErr w:type="spellStart"/>
      <w:r w:rsidRPr="00081EF4">
        <w:rPr>
          <w:rFonts w:ascii="Cambria" w:hAnsi="Cambria" w:cs="Calibri"/>
          <w:sz w:val="28"/>
          <w:szCs w:val="28"/>
          <w:lang w:val="en-US"/>
        </w:rPr>
        <w:t>traingd</w:t>
      </w:r>
      <w:proofErr w:type="spellEnd"/>
      <w:r w:rsidRPr="00081EF4">
        <w:rPr>
          <w:rFonts w:ascii="Cambria" w:hAnsi="Cambria" w:cs="Calibri"/>
          <w:sz w:val="28"/>
          <w:szCs w:val="28"/>
        </w:rPr>
        <w:t>'</w:t>
      </w:r>
      <w:r>
        <w:rPr>
          <w:rFonts w:ascii="Cambria" w:hAnsi="Cambria" w:cs="Calibri"/>
          <w:sz w:val="28"/>
          <w:szCs w:val="28"/>
        </w:rPr>
        <w:t xml:space="preserve"> </w:t>
      </w:r>
      <w:r w:rsidRPr="00081EF4">
        <w:rPr>
          <w:rFonts w:ascii="Times New Roman" w:hAnsi="Times New Roman"/>
          <w:sz w:val="28"/>
          <w:szCs w:val="28"/>
        </w:rPr>
        <w:t>- имя функции обучения.</w:t>
      </w:r>
    </w:p>
    <w:p w:rsidR="00027668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были использованы следующие функции активации:</w:t>
      </w:r>
    </w:p>
    <w:p w:rsidR="00027668" w:rsidRPr="000C42FC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7A8">
        <w:rPr>
          <w:rFonts w:ascii="Times New Roman" w:hAnsi="Times New Roman"/>
          <w:b/>
          <w:sz w:val="28"/>
          <w:szCs w:val="28"/>
          <w:lang w:val="en-US"/>
        </w:rPr>
        <w:t>tansig</w:t>
      </w:r>
      <w:proofErr w:type="spellEnd"/>
      <w:r w:rsidRPr="00E227A8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227A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/>
          <w:b/>
          <w:sz w:val="28"/>
          <w:szCs w:val="28"/>
        </w:rPr>
        <w:t>)</w:t>
      </w:r>
      <w:r w:rsidRPr="00E227A8">
        <w:rPr>
          <w:rFonts w:ascii="Times New Roman" w:hAnsi="Times New Roman"/>
          <w:sz w:val="28"/>
          <w:szCs w:val="28"/>
        </w:rPr>
        <w:t xml:space="preserve"> - возвращает матрицу значений сигмоидальной (гиперболический тангенс) функции</w:t>
      </w:r>
    </w:p>
    <w:p w:rsidR="00027668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7A8">
        <w:rPr>
          <w:rFonts w:ascii="Times New Roman" w:hAnsi="Times New Roman"/>
          <w:b/>
          <w:sz w:val="28"/>
          <w:szCs w:val="28"/>
          <w:lang w:val="en-US"/>
        </w:rPr>
        <w:t>purelin</w:t>
      </w:r>
      <w:proofErr w:type="spellEnd"/>
      <w:r w:rsidRPr="00E227A8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227A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/>
          <w:b/>
          <w:sz w:val="28"/>
          <w:szCs w:val="28"/>
        </w:rPr>
        <w:t>)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227A8">
        <w:rPr>
          <w:rFonts w:ascii="Times New Roman" w:hAnsi="Times New Roman"/>
          <w:sz w:val="28"/>
          <w:szCs w:val="28"/>
        </w:rPr>
        <w:t xml:space="preserve"> возвращает матрицу значений линейной функции активации</w:t>
      </w:r>
      <w:r>
        <w:rPr>
          <w:rFonts w:ascii="Times New Roman" w:hAnsi="Times New Roman"/>
          <w:sz w:val="28"/>
          <w:szCs w:val="28"/>
        </w:rPr>
        <w:t>.</w:t>
      </w:r>
    </w:p>
    <w:p w:rsidR="00027668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61"/>
      <w:r>
        <w:rPr>
          <w:rFonts w:ascii="Times New Roman" w:hAnsi="Times New Roman"/>
          <w:sz w:val="28"/>
          <w:szCs w:val="28"/>
        </w:rPr>
        <w:t xml:space="preserve">Также в </w:t>
      </w:r>
      <w:r>
        <w:rPr>
          <w:rFonts w:ascii="Times New Roman" w:hAnsi="Times New Roman"/>
          <w:sz w:val="28"/>
          <w:szCs w:val="28"/>
          <w:lang w:val="en-US"/>
        </w:rPr>
        <w:t>Neural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Network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Toolbox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использовать следующие функции активации</w:t>
      </w:r>
      <w:bookmarkEnd w:id="3"/>
      <w:r>
        <w:rPr>
          <w:rFonts w:ascii="Times New Roman" w:hAnsi="Times New Roman"/>
          <w:sz w:val="28"/>
          <w:szCs w:val="28"/>
        </w:rPr>
        <w:t>:</w:t>
      </w:r>
    </w:p>
    <w:p w:rsidR="00027668" w:rsidRPr="00E227A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7A8">
        <w:rPr>
          <w:rFonts w:ascii="Times New Roman" w:hAnsi="Times New Roman" w:cs="Times New Roman"/>
          <w:b/>
          <w:sz w:val="28"/>
          <w:szCs w:val="28"/>
        </w:rPr>
        <w:t>compet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>(</w:t>
      </w:r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8">
        <w:rPr>
          <w:rFonts w:ascii="Times New Roman" w:hAnsi="Times New Roman" w:cs="Times New Roman"/>
          <w:sz w:val="28"/>
          <w:szCs w:val="28"/>
        </w:rPr>
        <w:t xml:space="preserve">функция конкуренции - в качестве аргумента использует матрицу </w:t>
      </w:r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sz w:val="28"/>
          <w:szCs w:val="28"/>
        </w:rPr>
        <w:t>, столбцы которой ассоциируются с векторами входов. Возвращает разреженную матрицу с единичными элементами, индексы которых соответствуют индексам наибольших элементов каждого столбца.</w:t>
      </w:r>
    </w:p>
    <w:p w:rsidR="00027668" w:rsidRPr="00E227A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7A8">
        <w:rPr>
          <w:rFonts w:ascii="Times New Roman" w:hAnsi="Times New Roman" w:cs="Times New Roman"/>
          <w:b/>
          <w:sz w:val="28"/>
          <w:szCs w:val="28"/>
        </w:rPr>
        <w:t>hardlim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7A8">
        <w:rPr>
          <w:rFonts w:ascii="Times New Roman" w:hAnsi="Times New Roman" w:cs="Times New Roman"/>
          <w:sz w:val="28"/>
          <w:szCs w:val="28"/>
        </w:rPr>
        <w:t xml:space="preserve"> пороговая функция активации с порогом </w:t>
      </w:r>
      <w:r w:rsidRPr="00E227A8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6.5pt" o:ole="">
            <v:imagedata r:id="rId6" o:title=""/>
          </v:shape>
          <o:OLEObject Type="Embed" ProgID="Equation.DSMT4" ShapeID="_x0000_i1025" DrawAspect="Content" ObjectID="_1539674867" r:id="rId7"/>
        </w:object>
      </w:r>
      <w:r w:rsidRPr="00E227A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A8">
        <w:rPr>
          <w:rFonts w:ascii="Times New Roman" w:hAnsi="Times New Roman" w:cs="Times New Roman"/>
          <w:sz w:val="28"/>
          <w:szCs w:val="28"/>
        </w:rPr>
        <w:t xml:space="preserve">0; аргумент имеет тот же смысл, что и для предыдущей команды. Возвращает матрицу, размер которой равен размеру матрицы </w:t>
      </w:r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sz w:val="28"/>
          <w:szCs w:val="28"/>
        </w:rPr>
        <w:t xml:space="preserve">, а элементы имеют значения 0 или 1 - в зависимости от знака соответствующего элемента </w:t>
      </w:r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sz w:val="28"/>
          <w:szCs w:val="28"/>
        </w:rPr>
        <w:t>.</w:t>
      </w:r>
    </w:p>
    <w:p w:rsidR="00027668" w:rsidRPr="00E227A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E227A8">
        <w:rPr>
          <w:rFonts w:ascii="Times New Roman" w:hAnsi="Times New Roman" w:cs="Times New Roman"/>
          <w:b/>
          <w:sz w:val="28"/>
          <w:szCs w:val="28"/>
        </w:rPr>
        <w:t>ardlims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b/>
          <w:sz w:val="28"/>
          <w:szCs w:val="28"/>
        </w:rPr>
        <w:t>)</w:t>
      </w:r>
      <w:r w:rsidRPr="00E2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7A8">
        <w:rPr>
          <w:rFonts w:ascii="Times New Roman" w:hAnsi="Times New Roman" w:cs="Times New Roman"/>
          <w:sz w:val="28"/>
          <w:szCs w:val="28"/>
        </w:rPr>
        <w:t xml:space="preserve"> знаковая или сигнатурная функция активации; действует  так же, как функция </w:t>
      </w:r>
      <w:proofErr w:type="spellStart"/>
      <w:r w:rsidRPr="00E227A8">
        <w:rPr>
          <w:rFonts w:ascii="Times New Roman" w:hAnsi="Times New Roman" w:cs="Times New Roman"/>
          <w:b/>
          <w:sz w:val="28"/>
          <w:szCs w:val="28"/>
        </w:rPr>
        <w:t>hardlim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>(X)</w:t>
      </w:r>
      <w:r w:rsidRPr="00E227A8">
        <w:rPr>
          <w:rFonts w:ascii="Times New Roman" w:hAnsi="Times New Roman" w:cs="Times New Roman"/>
          <w:sz w:val="28"/>
          <w:szCs w:val="28"/>
        </w:rPr>
        <w:t>, но возвращает значения -1 или +1</w:t>
      </w:r>
    </w:p>
    <w:p w:rsidR="00027668" w:rsidRPr="00E227A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7A8">
        <w:rPr>
          <w:rFonts w:ascii="Times New Roman" w:hAnsi="Times New Roman" w:cs="Times New Roman"/>
          <w:b/>
          <w:sz w:val="28"/>
          <w:szCs w:val="28"/>
        </w:rPr>
        <w:lastRenderedPageBreak/>
        <w:t>logsig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>(</w:t>
      </w:r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b/>
          <w:sz w:val="28"/>
          <w:szCs w:val="28"/>
        </w:rPr>
        <w:t>)</w:t>
      </w:r>
      <w:r w:rsidRPr="00E2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7A8">
        <w:rPr>
          <w:rFonts w:ascii="Times New Roman" w:hAnsi="Times New Roman" w:cs="Times New Roman"/>
          <w:sz w:val="28"/>
          <w:szCs w:val="28"/>
        </w:rPr>
        <w:t xml:space="preserve"> сигмоидальная логистическая функция. Возвращает матрицу, элементы которой являются значениями логистической функции от аргументов - элементов матрицы </w:t>
      </w:r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sz w:val="28"/>
          <w:szCs w:val="28"/>
        </w:rPr>
        <w:t>.</w:t>
      </w:r>
    </w:p>
    <w:p w:rsidR="00027668" w:rsidRPr="00E227A8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7A8">
        <w:rPr>
          <w:rFonts w:ascii="Times New Roman" w:hAnsi="Times New Roman"/>
          <w:b/>
          <w:sz w:val="28"/>
          <w:szCs w:val="28"/>
        </w:rPr>
        <w:t>poslin</w:t>
      </w:r>
      <w:proofErr w:type="spellEnd"/>
      <w:r w:rsidRPr="00E227A8">
        <w:rPr>
          <w:rFonts w:ascii="Times New Roman" w:hAnsi="Times New Roman"/>
          <w:b/>
          <w:sz w:val="28"/>
          <w:szCs w:val="28"/>
        </w:rPr>
        <w:t>(</w:t>
      </w:r>
      <w:r w:rsidRPr="00E227A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/>
          <w:b/>
          <w:sz w:val="28"/>
          <w:szCs w:val="28"/>
        </w:rPr>
        <w:t>)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227A8">
        <w:rPr>
          <w:rFonts w:ascii="Times New Roman" w:hAnsi="Times New Roman"/>
          <w:sz w:val="28"/>
          <w:szCs w:val="28"/>
        </w:rPr>
        <w:t xml:space="preserve"> возвращает матрицу значений полулинейной функции</w:t>
      </w:r>
    </w:p>
    <w:p w:rsidR="00027668" w:rsidRPr="00E227A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7A8">
        <w:rPr>
          <w:rFonts w:ascii="Times New Roman" w:hAnsi="Times New Roman" w:cs="Times New Roman"/>
          <w:b/>
          <w:sz w:val="28"/>
          <w:szCs w:val="28"/>
        </w:rPr>
        <w:t>radbas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>(X)</w:t>
      </w:r>
      <w:r w:rsidRPr="00E2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7A8">
        <w:rPr>
          <w:rFonts w:ascii="Times New Roman" w:hAnsi="Times New Roman" w:cs="Times New Roman"/>
          <w:sz w:val="28"/>
          <w:szCs w:val="28"/>
        </w:rPr>
        <w:t xml:space="preserve"> возвращает матрицу значений радиальной базисной функции </w:t>
      </w:r>
    </w:p>
    <w:p w:rsidR="00027668" w:rsidRPr="00E227A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satlin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b/>
          <w:sz w:val="28"/>
          <w:szCs w:val="28"/>
        </w:rPr>
        <w:t>)</w:t>
      </w:r>
      <w:r w:rsidRPr="00E2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7A8">
        <w:rPr>
          <w:rFonts w:ascii="Times New Roman" w:hAnsi="Times New Roman" w:cs="Times New Roman"/>
          <w:sz w:val="28"/>
          <w:szCs w:val="28"/>
        </w:rPr>
        <w:t xml:space="preserve"> возвращает матрицу значений пол</w:t>
      </w:r>
      <w:r>
        <w:rPr>
          <w:rFonts w:ascii="Times New Roman" w:hAnsi="Times New Roman" w:cs="Times New Roman"/>
          <w:sz w:val="28"/>
          <w:szCs w:val="28"/>
        </w:rPr>
        <w:t>улинейной функции с насыщением.</w:t>
      </w:r>
    </w:p>
    <w:p w:rsidR="00027668" w:rsidRPr="00E227A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satlins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b/>
          <w:sz w:val="28"/>
          <w:szCs w:val="28"/>
        </w:rPr>
        <w:t>)</w:t>
      </w:r>
      <w:r w:rsidRPr="00E2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7A8">
        <w:rPr>
          <w:rFonts w:ascii="Times New Roman" w:hAnsi="Times New Roman" w:cs="Times New Roman"/>
          <w:sz w:val="28"/>
          <w:szCs w:val="28"/>
        </w:rPr>
        <w:t xml:space="preserve"> возвращает матрицу значени</w:t>
      </w:r>
      <w:r>
        <w:rPr>
          <w:rFonts w:ascii="Times New Roman" w:hAnsi="Times New Roman" w:cs="Times New Roman"/>
          <w:sz w:val="28"/>
          <w:szCs w:val="28"/>
        </w:rPr>
        <w:t>й линейной функции с насыщением</w:t>
      </w:r>
      <w:r w:rsidRPr="00E227A8">
        <w:rPr>
          <w:rFonts w:ascii="Times New Roman" w:hAnsi="Times New Roman" w:cs="Times New Roman"/>
          <w:sz w:val="28"/>
          <w:szCs w:val="28"/>
        </w:rPr>
        <w:t>.</w:t>
      </w:r>
    </w:p>
    <w:p w:rsidR="00027668" w:rsidRPr="00E227A8" w:rsidRDefault="00027668" w:rsidP="00027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softmax</w:t>
      </w:r>
      <w:proofErr w:type="spellEnd"/>
      <w:r w:rsidRPr="00E227A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227A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227A8">
        <w:rPr>
          <w:rFonts w:ascii="Times New Roman" w:hAnsi="Times New Roman" w:cs="Times New Roman"/>
          <w:sz w:val="28"/>
          <w:szCs w:val="28"/>
        </w:rPr>
        <w:t xml:space="preserve"> возвращает матрицу, элементы которой вычисляются по формуле</w:t>
      </w:r>
    </w:p>
    <w:p w:rsidR="00027668" w:rsidRPr="00E227A8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E227A8">
        <w:rPr>
          <w:rFonts w:ascii="Times New Roman" w:hAnsi="Times New Roman"/>
          <w:position w:val="-30"/>
          <w:sz w:val="28"/>
          <w:szCs w:val="28"/>
        </w:rPr>
        <w:object w:dxaOrig="2220" w:dyaOrig="720">
          <v:shape id="_x0000_i1026" type="#_x0000_t75" style="width:111pt;height:36pt" o:ole="">
            <v:imagedata r:id="rId8" o:title=""/>
          </v:shape>
          <o:OLEObject Type="Embed" ProgID="Equation.DSMT4" ShapeID="_x0000_i1026" DrawAspect="Content" ObjectID="_1539674868" r:id="rId9"/>
        </w:object>
      </w:r>
      <w:r w:rsidRPr="00E227A8">
        <w:rPr>
          <w:rFonts w:ascii="Times New Roman" w:hAnsi="Times New Roman"/>
          <w:sz w:val="28"/>
          <w:szCs w:val="28"/>
        </w:rPr>
        <w:t xml:space="preserve">, где </w:t>
      </w:r>
      <w:r w:rsidRPr="00E227A8">
        <w:rPr>
          <w:rFonts w:ascii="Times New Roman" w:hAnsi="Times New Roman"/>
          <w:sz w:val="28"/>
          <w:szCs w:val="28"/>
          <w:lang w:val="en-US"/>
        </w:rPr>
        <w:t>N</w:t>
      </w:r>
      <w:r w:rsidRPr="00E227A8">
        <w:rPr>
          <w:rFonts w:ascii="Times New Roman" w:hAnsi="Times New Roman"/>
          <w:sz w:val="28"/>
          <w:szCs w:val="28"/>
        </w:rPr>
        <w:t xml:space="preserve"> - число строк матрицы-аргумента</w:t>
      </w:r>
      <w:r w:rsidRPr="00E227A8">
        <w:rPr>
          <w:rFonts w:ascii="Times New Roman" w:hAnsi="Times New Roman"/>
          <w:b/>
          <w:sz w:val="28"/>
          <w:szCs w:val="28"/>
        </w:rPr>
        <w:t xml:space="preserve"> </w:t>
      </w:r>
      <w:r w:rsidRPr="00E227A8">
        <w:rPr>
          <w:rFonts w:ascii="Times New Roman" w:hAnsi="Times New Roman"/>
          <w:b/>
          <w:sz w:val="28"/>
          <w:szCs w:val="28"/>
          <w:lang w:val="en-US"/>
        </w:rPr>
        <w:t>X</w:t>
      </w:r>
    </w:p>
    <w:p w:rsidR="00027668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7A8">
        <w:rPr>
          <w:rFonts w:ascii="Times New Roman" w:hAnsi="Times New Roman"/>
          <w:b/>
          <w:sz w:val="28"/>
          <w:szCs w:val="28"/>
        </w:rPr>
        <w:t>tribas</w:t>
      </w:r>
      <w:proofErr w:type="spellEnd"/>
      <w:r w:rsidRPr="00E227A8">
        <w:rPr>
          <w:rFonts w:ascii="Times New Roman" w:hAnsi="Times New Roman"/>
          <w:b/>
          <w:sz w:val="28"/>
          <w:szCs w:val="28"/>
        </w:rPr>
        <w:t>(</w:t>
      </w:r>
      <w:r w:rsidRPr="00E227A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227A8">
        <w:rPr>
          <w:rFonts w:ascii="Times New Roman" w:hAnsi="Times New Roman"/>
          <w:b/>
          <w:sz w:val="28"/>
          <w:szCs w:val="28"/>
        </w:rPr>
        <w:t>)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227A8">
        <w:rPr>
          <w:rFonts w:ascii="Times New Roman" w:hAnsi="Times New Roman"/>
          <w:sz w:val="28"/>
          <w:szCs w:val="28"/>
        </w:rPr>
        <w:t xml:space="preserve"> возвращает матрицу значений треугольной функции принадлежности</w:t>
      </w:r>
      <w:r>
        <w:rPr>
          <w:rFonts w:ascii="Times New Roman" w:hAnsi="Times New Roman"/>
          <w:sz w:val="28"/>
          <w:szCs w:val="28"/>
        </w:rPr>
        <w:t>.</w:t>
      </w:r>
    </w:p>
    <w:p w:rsidR="00027668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227A8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 xml:space="preserve">примере в качестве алгоритма обучения был использован алгоритм обратного распространения ошибки – </w:t>
      </w:r>
      <w:proofErr w:type="spellStart"/>
      <w:r w:rsidRPr="00E227A8">
        <w:rPr>
          <w:rFonts w:ascii="Times New Roman" w:hAnsi="Times New Roman"/>
          <w:b/>
          <w:sz w:val="28"/>
          <w:szCs w:val="28"/>
          <w:lang w:val="en-US"/>
        </w:rPr>
        <w:t>train</w:t>
      </w:r>
      <w:r>
        <w:rPr>
          <w:rFonts w:ascii="Times New Roman" w:hAnsi="Times New Roman"/>
          <w:b/>
          <w:sz w:val="28"/>
          <w:szCs w:val="28"/>
          <w:lang w:val="en-US"/>
        </w:rPr>
        <w:t>g</w:t>
      </w:r>
      <w:r w:rsidRPr="00E227A8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spellEnd"/>
      <w:r w:rsidRPr="00E22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в </w:t>
      </w:r>
      <w:r>
        <w:rPr>
          <w:rFonts w:ascii="Times New Roman" w:hAnsi="Times New Roman"/>
          <w:sz w:val="28"/>
          <w:szCs w:val="28"/>
          <w:lang w:val="en-US"/>
        </w:rPr>
        <w:t>Neural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Network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Toolbox</w:t>
      </w:r>
      <w:r w:rsidRPr="00E2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использовать следующие алгоритмы обучения:</w:t>
      </w:r>
    </w:p>
    <w:p w:rsidR="00027668" w:rsidRPr="00287F8C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F8C">
        <w:rPr>
          <w:rFonts w:ascii="Times New Roman" w:hAnsi="Times New Roman"/>
          <w:b/>
          <w:sz w:val="28"/>
          <w:szCs w:val="28"/>
          <w:lang w:val="en-US"/>
        </w:rPr>
        <w:t>t</w:t>
      </w:r>
      <w:proofErr w:type="spellStart"/>
      <w:r w:rsidRPr="00287F8C">
        <w:rPr>
          <w:rFonts w:ascii="Times New Roman" w:hAnsi="Times New Roman"/>
          <w:b/>
          <w:sz w:val="28"/>
          <w:szCs w:val="28"/>
        </w:rPr>
        <w:t>rainbfg</w:t>
      </w:r>
      <w:proofErr w:type="spellEnd"/>
      <w:proofErr w:type="gramEnd"/>
      <w:r w:rsidRPr="00287F8C">
        <w:rPr>
          <w:rFonts w:ascii="Times New Roman" w:hAnsi="Times New Roman"/>
          <w:b/>
          <w:sz w:val="28"/>
          <w:szCs w:val="28"/>
        </w:rPr>
        <w:t xml:space="preserve"> </w:t>
      </w:r>
      <w:r w:rsidRPr="00287F8C">
        <w:rPr>
          <w:rFonts w:ascii="Times New Roman" w:hAnsi="Times New Roman"/>
          <w:sz w:val="28"/>
          <w:szCs w:val="28"/>
        </w:rPr>
        <w:t xml:space="preserve">– функция обучения, реализующая разновидность </w:t>
      </w:r>
      <w:proofErr w:type="spellStart"/>
      <w:r w:rsidRPr="00287F8C">
        <w:rPr>
          <w:rFonts w:ascii="Times New Roman" w:hAnsi="Times New Roman"/>
          <w:sz w:val="28"/>
          <w:szCs w:val="28"/>
        </w:rPr>
        <w:t>квазиньютоновского</w:t>
      </w:r>
      <w:proofErr w:type="spellEnd"/>
      <w:r w:rsidRPr="00287F8C">
        <w:rPr>
          <w:rFonts w:ascii="Times New Roman" w:hAnsi="Times New Roman"/>
          <w:sz w:val="28"/>
          <w:szCs w:val="28"/>
        </w:rPr>
        <w:t xml:space="preserve"> алгоритма обратного распространения ошибки (BFGS).</w:t>
      </w:r>
    </w:p>
    <w:p w:rsidR="00027668" w:rsidRPr="00287F8C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8C">
        <w:rPr>
          <w:rFonts w:ascii="Times New Roman" w:hAnsi="Times New Roman"/>
          <w:b/>
          <w:sz w:val="28"/>
          <w:szCs w:val="28"/>
        </w:rPr>
        <w:t>trainbr</w:t>
      </w:r>
      <w:proofErr w:type="spellEnd"/>
      <w:r w:rsidRPr="00287F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87F8C">
        <w:rPr>
          <w:rFonts w:ascii="Times New Roman" w:hAnsi="Times New Roman"/>
          <w:sz w:val="28"/>
          <w:szCs w:val="28"/>
        </w:rPr>
        <w:t xml:space="preserve"> функция, реализующая так называемый Байесовский метод обучения, сущность которого заключается в подстройке весов и смещений сети на основе алгоритма </w:t>
      </w:r>
      <w:proofErr w:type="spellStart"/>
      <w:r w:rsidRPr="00287F8C">
        <w:rPr>
          <w:rFonts w:ascii="Times New Roman" w:hAnsi="Times New Roman"/>
          <w:sz w:val="28"/>
          <w:szCs w:val="28"/>
        </w:rPr>
        <w:t>Левенберга-Марквардта</w:t>
      </w:r>
      <w:proofErr w:type="spellEnd"/>
      <w:r w:rsidRPr="00287F8C">
        <w:rPr>
          <w:rFonts w:ascii="Times New Roman" w:hAnsi="Times New Roman"/>
          <w:sz w:val="28"/>
          <w:szCs w:val="28"/>
        </w:rPr>
        <w:t>.</w:t>
      </w:r>
    </w:p>
    <w:p w:rsidR="00027668" w:rsidRPr="00287F8C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F8C">
        <w:rPr>
          <w:rFonts w:ascii="Times New Roman" w:hAnsi="Times New Roman"/>
          <w:b/>
          <w:sz w:val="28"/>
          <w:szCs w:val="28"/>
          <w:lang w:val="en-US"/>
        </w:rPr>
        <w:t>t</w:t>
      </w:r>
      <w:proofErr w:type="spellStart"/>
      <w:r w:rsidRPr="00287F8C">
        <w:rPr>
          <w:rFonts w:ascii="Times New Roman" w:hAnsi="Times New Roman"/>
          <w:b/>
          <w:sz w:val="28"/>
          <w:szCs w:val="28"/>
        </w:rPr>
        <w:t>raincgb</w:t>
      </w:r>
      <w:proofErr w:type="spellEnd"/>
      <w:proofErr w:type="gramEnd"/>
      <w:r w:rsidRPr="00287F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87F8C">
        <w:rPr>
          <w:rFonts w:ascii="Times New Roman" w:hAnsi="Times New Roman"/>
          <w:sz w:val="28"/>
          <w:szCs w:val="28"/>
        </w:rPr>
        <w:t xml:space="preserve"> функция обучения НС, реализующая разновидность алгоритма сопряженных градиентов (так называемый метод </w:t>
      </w:r>
      <w:proofErr w:type="spellStart"/>
      <w:r w:rsidRPr="00287F8C">
        <w:rPr>
          <w:rFonts w:ascii="Times New Roman" w:hAnsi="Times New Roman"/>
          <w:sz w:val="28"/>
          <w:szCs w:val="28"/>
        </w:rPr>
        <w:t>Powell-Beale</w:t>
      </w:r>
      <w:proofErr w:type="spellEnd"/>
      <w:r w:rsidRPr="00287F8C">
        <w:rPr>
          <w:rFonts w:ascii="Times New Roman" w:hAnsi="Times New Roman"/>
          <w:sz w:val="28"/>
          <w:szCs w:val="28"/>
        </w:rPr>
        <w:t>).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F8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raincgf</w:t>
      </w:r>
      <w:proofErr w:type="spellEnd"/>
      <w:proofErr w:type="gramEnd"/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F8C">
        <w:rPr>
          <w:rFonts w:ascii="Times New Roman" w:hAnsi="Times New Roman" w:cs="Times New Roman"/>
          <w:sz w:val="28"/>
          <w:szCs w:val="28"/>
        </w:rPr>
        <w:t xml:space="preserve"> функция обучения НС, реализующая разновидность алгоритма обратного распространения ошибки в сочетании с методом оптимизации </w:t>
      </w:r>
      <w:proofErr w:type="spellStart"/>
      <w:r w:rsidRPr="00287F8C">
        <w:rPr>
          <w:rFonts w:ascii="Times New Roman" w:hAnsi="Times New Roman" w:cs="Times New Roman"/>
          <w:sz w:val="28"/>
          <w:szCs w:val="28"/>
        </w:rPr>
        <w:t>Флетчера-Поуэлла</w:t>
      </w:r>
      <w:proofErr w:type="spellEnd"/>
      <w:r w:rsidRPr="00287F8C">
        <w:rPr>
          <w:rFonts w:ascii="Times New Roman" w:hAnsi="Times New Roman" w:cs="Times New Roman"/>
          <w:sz w:val="28"/>
          <w:szCs w:val="28"/>
        </w:rPr>
        <w:t>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</w:t>
      </w:r>
      <w:r>
        <w:rPr>
          <w:rFonts w:ascii="Times New Roman" w:hAnsi="Times New Roman" w:cs="Times New Roman"/>
          <w:b/>
          <w:sz w:val="28"/>
          <w:szCs w:val="28"/>
        </w:rPr>
        <w:t>incgp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7F8C">
        <w:rPr>
          <w:rFonts w:ascii="Times New Roman" w:hAnsi="Times New Roman" w:cs="Times New Roman"/>
          <w:sz w:val="28"/>
          <w:szCs w:val="28"/>
        </w:rPr>
        <w:t xml:space="preserve">то же, что в предыдущем случае, но с использованием метода </w:t>
      </w:r>
      <w:proofErr w:type="spellStart"/>
      <w:r w:rsidRPr="00287F8C">
        <w:rPr>
          <w:rFonts w:ascii="Times New Roman" w:hAnsi="Times New Roman" w:cs="Times New Roman"/>
          <w:sz w:val="28"/>
          <w:szCs w:val="28"/>
        </w:rPr>
        <w:t>Polak-Ribiere</w:t>
      </w:r>
      <w:proofErr w:type="spellEnd"/>
      <w:r w:rsidRPr="00287F8C">
        <w:rPr>
          <w:rFonts w:ascii="Times New Roman" w:hAnsi="Times New Roman" w:cs="Times New Roman"/>
          <w:sz w:val="28"/>
          <w:szCs w:val="28"/>
        </w:rPr>
        <w:t>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traingd</w:t>
      </w:r>
      <w:proofErr w:type="spellEnd"/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7F8C">
        <w:rPr>
          <w:rFonts w:ascii="Times New Roman" w:hAnsi="Times New Roman" w:cs="Times New Roman"/>
          <w:sz w:val="28"/>
          <w:szCs w:val="28"/>
        </w:rPr>
        <w:t xml:space="preserve"> функция, реализующая "классический</w:t>
      </w:r>
      <w:bookmarkStart w:id="4" w:name="OLE_LINK68"/>
      <w:bookmarkStart w:id="5" w:name="OLE_LINK69"/>
      <w:r w:rsidRPr="00287F8C">
        <w:rPr>
          <w:rFonts w:ascii="Times New Roman" w:hAnsi="Times New Roman" w:cs="Times New Roman"/>
          <w:sz w:val="28"/>
          <w:szCs w:val="28"/>
        </w:rPr>
        <w:t>" алгоритм обратного распространения ошибки</w:t>
      </w:r>
      <w:bookmarkEnd w:id="4"/>
      <w:bookmarkEnd w:id="5"/>
      <w:r w:rsidRPr="00287F8C">
        <w:rPr>
          <w:rFonts w:ascii="Times New Roman" w:hAnsi="Times New Roman" w:cs="Times New Roman"/>
          <w:sz w:val="28"/>
          <w:szCs w:val="28"/>
        </w:rPr>
        <w:t>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traingda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287F8C">
        <w:rPr>
          <w:rFonts w:ascii="Times New Roman" w:hAnsi="Times New Roman" w:cs="Times New Roman"/>
          <w:sz w:val="28"/>
          <w:szCs w:val="28"/>
        </w:rPr>
        <w:t xml:space="preserve"> алгоритм обратного распространения ошибки с адаптацией коэффициента скорости обучения.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traingdm</w:t>
      </w:r>
      <w:proofErr w:type="spellEnd"/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F8C">
        <w:rPr>
          <w:rFonts w:ascii="Times New Roman" w:hAnsi="Times New Roman" w:cs="Times New Roman"/>
          <w:sz w:val="28"/>
          <w:szCs w:val="28"/>
        </w:rPr>
        <w:t xml:space="preserve"> функция, реализующая модифицированный алгоритм обратного распространения ошибки с введенной "инерционностью" коррекции весов и смещений.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traingdx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7F8C">
        <w:rPr>
          <w:rFonts w:ascii="Times New Roman" w:hAnsi="Times New Roman" w:cs="Times New Roman"/>
          <w:sz w:val="28"/>
          <w:szCs w:val="28"/>
        </w:rPr>
        <w:t>функция, реализующая комбинированный алгоритм обучения, объединяющий особенности двух вышеприведенных.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trainlm</w:t>
      </w:r>
      <w:proofErr w:type="spellEnd"/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F8C">
        <w:rPr>
          <w:rFonts w:ascii="Times New Roman" w:hAnsi="Times New Roman" w:cs="Times New Roman"/>
          <w:sz w:val="28"/>
          <w:szCs w:val="28"/>
        </w:rPr>
        <w:t xml:space="preserve"> данная</w:t>
      </w:r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F8C">
        <w:rPr>
          <w:rFonts w:ascii="Times New Roman" w:hAnsi="Times New Roman" w:cs="Times New Roman"/>
          <w:sz w:val="28"/>
          <w:szCs w:val="28"/>
        </w:rPr>
        <w:t xml:space="preserve">функция возвращает веса и смещения НС, используя алгоритм оптимизации </w:t>
      </w:r>
      <w:proofErr w:type="spellStart"/>
      <w:r w:rsidRPr="00287F8C">
        <w:rPr>
          <w:rFonts w:ascii="Times New Roman" w:hAnsi="Times New Roman" w:cs="Times New Roman"/>
          <w:sz w:val="28"/>
          <w:szCs w:val="28"/>
        </w:rPr>
        <w:t>Левенберга-Марквардта</w:t>
      </w:r>
      <w:proofErr w:type="spellEnd"/>
      <w:r w:rsidRPr="00287F8C">
        <w:rPr>
          <w:rFonts w:ascii="Times New Roman" w:hAnsi="Times New Roman" w:cs="Times New Roman"/>
          <w:sz w:val="28"/>
          <w:szCs w:val="28"/>
        </w:rPr>
        <w:t>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trainoss</w:t>
      </w:r>
      <w:proofErr w:type="spellEnd"/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F8C">
        <w:rPr>
          <w:rFonts w:ascii="Times New Roman" w:hAnsi="Times New Roman" w:cs="Times New Roman"/>
          <w:sz w:val="28"/>
          <w:szCs w:val="28"/>
        </w:rPr>
        <w:t xml:space="preserve"> функция, реализующая разновидность алгоритма обратного распространения ошибки с использованием метода секущих.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trainrp</w:t>
      </w:r>
      <w:proofErr w:type="spellEnd"/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F8C">
        <w:rPr>
          <w:rFonts w:ascii="Times New Roman" w:hAnsi="Times New Roman" w:cs="Times New Roman"/>
          <w:sz w:val="28"/>
          <w:szCs w:val="28"/>
        </w:rPr>
        <w:t xml:space="preserve"> функция, реализующая разновидность алгоритма обратного </w:t>
      </w:r>
      <w:r w:rsidRPr="00287F8C">
        <w:rPr>
          <w:rFonts w:ascii="Times New Roman" w:hAnsi="Times New Roman" w:cs="Times New Roman"/>
          <w:sz w:val="28"/>
          <w:szCs w:val="28"/>
        </w:rPr>
        <w:lastRenderedPageBreak/>
        <w:t>распространения ошибки, так называемый упругий алгоритм обратного распространения (</w:t>
      </w:r>
      <w:r w:rsidRPr="00287F8C">
        <w:rPr>
          <w:rFonts w:ascii="Times New Roman" w:hAnsi="Times New Roman" w:cs="Times New Roman"/>
          <w:sz w:val="28"/>
          <w:szCs w:val="28"/>
          <w:lang w:val="en-US"/>
        </w:rPr>
        <w:t>resilient</w:t>
      </w:r>
      <w:r w:rsidRPr="0028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F8C">
        <w:rPr>
          <w:rFonts w:ascii="Times New Roman" w:hAnsi="Times New Roman" w:cs="Times New Roman"/>
          <w:sz w:val="28"/>
          <w:szCs w:val="28"/>
        </w:rPr>
        <w:t>backpropagation</w:t>
      </w:r>
      <w:proofErr w:type="spellEnd"/>
      <w:r w:rsidRPr="0028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F8C">
        <w:rPr>
          <w:rFonts w:ascii="Times New Roman" w:hAnsi="Times New Roman" w:cs="Times New Roman"/>
          <w:sz w:val="28"/>
          <w:szCs w:val="28"/>
        </w:rPr>
        <w:t>algorithm</w:t>
      </w:r>
      <w:proofErr w:type="spellEnd"/>
      <w:r w:rsidRPr="00287F8C">
        <w:rPr>
          <w:rFonts w:ascii="Times New Roman" w:hAnsi="Times New Roman" w:cs="Times New Roman"/>
          <w:sz w:val="28"/>
          <w:szCs w:val="28"/>
        </w:rPr>
        <w:t>, RPROP).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trainscg</w:t>
      </w:r>
      <w:proofErr w:type="spellEnd"/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F8C">
        <w:rPr>
          <w:rFonts w:ascii="Times New Roman" w:hAnsi="Times New Roman" w:cs="Times New Roman"/>
          <w:sz w:val="28"/>
          <w:szCs w:val="28"/>
        </w:rPr>
        <w:t xml:space="preserve"> данная</w:t>
      </w:r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F8C">
        <w:rPr>
          <w:rFonts w:ascii="Times New Roman" w:hAnsi="Times New Roman" w:cs="Times New Roman"/>
          <w:sz w:val="28"/>
          <w:szCs w:val="28"/>
        </w:rPr>
        <w:t>функция возвращает веса и смещения НС, используя алгоритм масштабируемых сопряженных градиентов.</w:t>
      </w:r>
    </w:p>
    <w:p w:rsidR="00027668" w:rsidRPr="00287F8C" w:rsidRDefault="00027668" w:rsidP="0002766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F8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287F8C">
        <w:rPr>
          <w:rFonts w:ascii="Times New Roman" w:hAnsi="Times New Roman" w:cs="Times New Roman"/>
          <w:b/>
          <w:sz w:val="28"/>
          <w:szCs w:val="28"/>
        </w:rPr>
        <w:t>rainwb</w:t>
      </w:r>
      <w:proofErr w:type="spellEnd"/>
      <w:proofErr w:type="gramEnd"/>
      <w:r w:rsidRPr="00287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F8C">
        <w:rPr>
          <w:rFonts w:ascii="Times New Roman" w:hAnsi="Times New Roman" w:cs="Times New Roman"/>
          <w:sz w:val="28"/>
          <w:szCs w:val="28"/>
        </w:rPr>
        <w:t xml:space="preserve"> данная функция корректирует веса и смещения сети в соответствии с заданной функцией обучения нейронов.</w:t>
      </w:r>
    </w:p>
    <w:p w:rsidR="00027668" w:rsidRPr="00287F8C" w:rsidRDefault="00027668" w:rsidP="00027668">
      <w:pPr>
        <w:pStyle w:val="a3"/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87F8C">
        <w:rPr>
          <w:rFonts w:ascii="Times New Roman" w:hAnsi="Times New Roman"/>
          <w:b/>
          <w:sz w:val="28"/>
          <w:szCs w:val="28"/>
        </w:rPr>
        <w:t xml:space="preserve">trainwb1 </w:t>
      </w:r>
      <w:r>
        <w:rPr>
          <w:rFonts w:ascii="Times New Roman" w:hAnsi="Times New Roman"/>
          <w:sz w:val="28"/>
          <w:szCs w:val="28"/>
        </w:rPr>
        <w:t>–</w:t>
      </w:r>
      <w:r w:rsidRPr="00287F8C">
        <w:rPr>
          <w:rFonts w:ascii="Times New Roman" w:hAnsi="Times New Roman"/>
          <w:sz w:val="28"/>
          <w:szCs w:val="28"/>
        </w:rPr>
        <w:t xml:space="preserve"> то же, что и предыдущая функция, но одновременно на вход сети предъявляется только один вектор входа</w:t>
      </w:r>
      <w:r>
        <w:rPr>
          <w:rFonts w:ascii="Times New Roman" w:hAnsi="Times New Roman"/>
          <w:sz w:val="28"/>
          <w:szCs w:val="28"/>
        </w:rPr>
        <w:t>.</w:t>
      </w:r>
    </w:p>
    <w:p w:rsidR="00027668" w:rsidRPr="00536F5E" w:rsidRDefault="00027668" w:rsidP="00027668">
      <w:pPr>
        <w:pStyle w:val="a5"/>
        <w:widowControl w:val="0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536F5E">
        <w:rPr>
          <w:sz w:val="28"/>
          <w:szCs w:val="28"/>
        </w:rPr>
        <w:t xml:space="preserve">М-функция </w:t>
      </w:r>
      <w:proofErr w:type="spellStart"/>
      <w:r w:rsidRPr="00536F5E">
        <w:rPr>
          <w:sz w:val="28"/>
          <w:szCs w:val="28"/>
          <w:lang w:val="en-US" w:eastAsia="en-US"/>
        </w:rPr>
        <w:t>newff</w:t>
      </w:r>
      <w:proofErr w:type="spellEnd"/>
      <w:r w:rsidRPr="00536F5E">
        <w:rPr>
          <w:sz w:val="28"/>
          <w:szCs w:val="28"/>
          <w:lang w:eastAsia="en-US"/>
        </w:rPr>
        <w:t xml:space="preserve"> </w:t>
      </w:r>
      <w:r w:rsidRPr="00536F5E">
        <w:rPr>
          <w:sz w:val="28"/>
          <w:szCs w:val="28"/>
        </w:rPr>
        <w:t>не только создает архитектуру сети, но и инициализирует ее веса и смещения, подготавливая нейронную сеть к обучению. Однако существуют ситуации, когда требуется специальная процедура инициализации сети.</w:t>
      </w:r>
    </w:p>
    <w:p w:rsidR="00027668" w:rsidRPr="00536F5E" w:rsidRDefault="00027668" w:rsidP="00027668">
      <w:pPr>
        <w:pStyle w:val="20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36F5E">
        <w:rPr>
          <w:sz w:val="28"/>
          <w:szCs w:val="28"/>
        </w:rPr>
        <w:t>Инициализация сети</w:t>
      </w:r>
    </w:p>
    <w:p w:rsidR="00027668" w:rsidRPr="00536F5E" w:rsidRDefault="00027668" w:rsidP="00027668">
      <w:pPr>
        <w:pStyle w:val="a5"/>
        <w:widowControl w:val="0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536F5E">
        <w:rPr>
          <w:sz w:val="28"/>
          <w:szCs w:val="28"/>
        </w:rPr>
        <w:t xml:space="preserve">После того как сформирована архитектура сети, должны быть заданы начальные значения весов и смещений, или, иными словами, сеть должна быть инициализирована. Такая процедура выполняется с помощью метода </w:t>
      </w:r>
      <w:proofErr w:type="spellStart"/>
      <w:r w:rsidRPr="00536F5E">
        <w:rPr>
          <w:sz w:val="28"/>
          <w:szCs w:val="28"/>
          <w:lang w:val="en-US" w:eastAsia="en-US"/>
        </w:rPr>
        <w:t>init</w:t>
      </w:r>
      <w:proofErr w:type="spellEnd"/>
      <w:r w:rsidRPr="00536F5E">
        <w:rPr>
          <w:sz w:val="28"/>
          <w:szCs w:val="28"/>
          <w:lang w:eastAsia="en-US"/>
        </w:rPr>
        <w:t xml:space="preserve"> </w:t>
      </w:r>
      <w:r w:rsidRPr="00536F5E">
        <w:rPr>
          <w:sz w:val="28"/>
          <w:szCs w:val="28"/>
        </w:rPr>
        <w:t xml:space="preserve">для объектов класса </w:t>
      </w:r>
      <w:r w:rsidRPr="00536F5E">
        <w:rPr>
          <w:sz w:val="28"/>
          <w:szCs w:val="28"/>
          <w:lang w:val="en-US" w:eastAsia="en-US"/>
        </w:rPr>
        <w:t>network</w:t>
      </w:r>
      <w:r w:rsidRPr="00536F5E">
        <w:rPr>
          <w:sz w:val="28"/>
          <w:szCs w:val="28"/>
          <w:lang w:eastAsia="en-US"/>
        </w:rPr>
        <w:t xml:space="preserve">. </w:t>
      </w:r>
      <w:r w:rsidRPr="00536F5E">
        <w:rPr>
          <w:sz w:val="28"/>
          <w:szCs w:val="28"/>
        </w:rPr>
        <w:t>Опера</w:t>
      </w:r>
      <w:r w:rsidRPr="00536F5E">
        <w:rPr>
          <w:sz w:val="28"/>
          <w:szCs w:val="28"/>
        </w:rPr>
        <w:softHyphen/>
        <w:t>тор вызова этого метода имеет вид:</w:t>
      </w:r>
    </w:p>
    <w:p w:rsidR="00027668" w:rsidRPr="00536F5E" w:rsidRDefault="00027668" w:rsidP="00027668">
      <w:pPr>
        <w:pStyle w:val="a5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536F5E">
        <w:rPr>
          <w:sz w:val="28"/>
          <w:szCs w:val="28"/>
          <w:lang w:val="en-US" w:eastAsia="en-US"/>
        </w:rPr>
        <w:t>net</w:t>
      </w:r>
      <w:proofErr w:type="gramEnd"/>
      <w:r w:rsidRPr="00536F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=</w:t>
      </w:r>
      <w:r w:rsidRPr="00536F5E">
        <w:rPr>
          <w:sz w:val="28"/>
          <w:szCs w:val="28"/>
        </w:rPr>
        <w:t xml:space="preserve"> </w:t>
      </w:r>
      <w:proofErr w:type="spellStart"/>
      <w:r w:rsidRPr="00536F5E">
        <w:rPr>
          <w:sz w:val="28"/>
          <w:szCs w:val="28"/>
          <w:lang w:val="en-US" w:eastAsia="en-US"/>
        </w:rPr>
        <w:t>init</w:t>
      </w:r>
      <w:proofErr w:type="spellEnd"/>
      <w:r w:rsidRPr="00536F5E">
        <w:rPr>
          <w:sz w:val="28"/>
          <w:szCs w:val="28"/>
          <w:lang w:eastAsia="en-US"/>
        </w:rPr>
        <w:t>(</w:t>
      </w:r>
      <w:r w:rsidRPr="00536F5E">
        <w:rPr>
          <w:sz w:val="28"/>
          <w:szCs w:val="28"/>
          <w:lang w:val="en-US" w:eastAsia="en-US"/>
        </w:rPr>
        <w:t>net</w:t>
      </w:r>
      <w:r>
        <w:rPr>
          <w:sz w:val="28"/>
          <w:szCs w:val="28"/>
          <w:lang w:eastAsia="en-US"/>
        </w:rPr>
        <w:t>).</w:t>
      </w:r>
    </w:p>
    <w:p w:rsidR="00027668" w:rsidRPr="00536F5E" w:rsidRDefault="00027668" w:rsidP="0002766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нейронной сети</w:t>
      </w:r>
    </w:p>
    <w:p w:rsidR="00027668" w:rsidRDefault="00027668" w:rsidP="00027668">
      <w:pPr>
        <w:pStyle w:val="20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Задание параметров остановки обучения</w:t>
      </w:r>
    </w:p>
    <w:p w:rsidR="00027668" w:rsidRPr="00503B49" w:rsidRDefault="00027668" w:rsidP="00027668">
      <w:pPr>
        <w:pStyle w:val="20"/>
        <w:widowControl w:val="0"/>
        <w:shd w:val="clear" w:color="auto" w:fill="auto"/>
        <w:spacing w:before="0" w:after="0" w:line="240" w:lineRule="auto"/>
        <w:ind w:firstLine="709"/>
        <w:jc w:val="left"/>
        <w:rPr>
          <w:i w:val="0"/>
          <w:sz w:val="28"/>
          <w:szCs w:val="28"/>
        </w:rPr>
      </w:pPr>
      <w:r w:rsidRPr="00503B49">
        <w:rPr>
          <w:i w:val="0"/>
          <w:sz w:val="28"/>
          <w:szCs w:val="28"/>
        </w:rPr>
        <w:t>Задание количества эпох обучения</w:t>
      </w:r>
      <w:r>
        <w:rPr>
          <w:i w:val="0"/>
          <w:sz w:val="28"/>
          <w:szCs w:val="28"/>
        </w:rPr>
        <w:t>:</w:t>
      </w:r>
    </w:p>
    <w:p w:rsidR="00027668" w:rsidRDefault="00027668" w:rsidP="00027668">
      <w:pPr>
        <w:widowControl w:val="0"/>
        <w:tabs>
          <w:tab w:val="left" w:pos="851"/>
        </w:tabs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503B49">
        <w:rPr>
          <w:rFonts w:asciiTheme="majorHAnsi" w:hAnsiTheme="majorHAnsi" w:cs="Times New Roman"/>
          <w:sz w:val="28"/>
          <w:szCs w:val="28"/>
          <w:lang w:val="en-US"/>
        </w:rPr>
        <w:t>net</w:t>
      </w:r>
      <w:r w:rsidRPr="00503B49">
        <w:rPr>
          <w:rFonts w:asciiTheme="majorHAnsi" w:hAnsiTheme="majorHAnsi" w:cs="Times New Roman"/>
          <w:sz w:val="28"/>
          <w:szCs w:val="28"/>
        </w:rPr>
        <w:t>.</w:t>
      </w:r>
      <w:proofErr w:type="spellStart"/>
      <w:r w:rsidRPr="00503B49">
        <w:rPr>
          <w:rFonts w:asciiTheme="majorHAnsi" w:hAnsiTheme="majorHAnsi" w:cs="Times New Roman"/>
          <w:sz w:val="28"/>
          <w:szCs w:val="28"/>
          <w:lang w:val="en-US"/>
        </w:rPr>
        <w:t>trainParam</w:t>
      </w:r>
      <w:proofErr w:type="spellEnd"/>
      <w:r w:rsidRPr="00503B49">
        <w:rPr>
          <w:rFonts w:asciiTheme="majorHAnsi" w:hAnsiTheme="majorHAnsi" w:cs="Times New Roman"/>
          <w:sz w:val="28"/>
          <w:szCs w:val="28"/>
        </w:rPr>
        <w:t>.</w:t>
      </w:r>
      <w:r w:rsidRPr="00503B49">
        <w:rPr>
          <w:rFonts w:asciiTheme="majorHAnsi" w:hAnsiTheme="majorHAnsi" w:cs="Times New Roman"/>
          <w:sz w:val="28"/>
          <w:szCs w:val="28"/>
          <w:lang w:val="en-US"/>
        </w:rPr>
        <w:t>epochs</w:t>
      </w:r>
      <w:r w:rsidRPr="00503B49">
        <w:rPr>
          <w:rFonts w:asciiTheme="majorHAnsi" w:hAnsiTheme="majorHAnsi" w:cs="Times New Roman"/>
          <w:sz w:val="28"/>
          <w:szCs w:val="28"/>
        </w:rPr>
        <w:t xml:space="preserve"> = 500;</w:t>
      </w:r>
    </w:p>
    <w:p w:rsidR="00027668" w:rsidRPr="00503B49" w:rsidRDefault="00027668" w:rsidP="00027668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B49">
        <w:rPr>
          <w:rFonts w:ascii="Times New Roman" w:hAnsi="Times New Roman" w:cs="Times New Roman"/>
          <w:i/>
          <w:sz w:val="28"/>
          <w:szCs w:val="28"/>
        </w:rPr>
        <w:t>Задание среднеквадратичной ошибки обучения:</w:t>
      </w:r>
    </w:p>
    <w:p w:rsidR="00027668" w:rsidRPr="00503B49" w:rsidRDefault="00027668" w:rsidP="00027668">
      <w:pPr>
        <w:widowControl w:val="0"/>
        <w:tabs>
          <w:tab w:val="left" w:pos="851"/>
        </w:tabs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503B49">
        <w:rPr>
          <w:rFonts w:asciiTheme="majorHAnsi" w:hAnsiTheme="majorHAnsi" w:cs="Times New Roman"/>
          <w:sz w:val="28"/>
          <w:szCs w:val="28"/>
          <w:lang w:val="en-US"/>
        </w:rPr>
        <w:t>net</w:t>
      </w:r>
      <w:r w:rsidRPr="00503B49">
        <w:rPr>
          <w:rFonts w:asciiTheme="majorHAnsi" w:hAnsiTheme="majorHAnsi" w:cs="Times New Roman"/>
          <w:sz w:val="28"/>
          <w:szCs w:val="28"/>
        </w:rPr>
        <w:t>.</w:t>
      </w:r>
      <w:proofErr w:type="spellStart"/>
      <w:r w:rsidRPr="00503B49">
        <w:rPr>
          <w:rFonts w:asciiTheme="majorHAnsi" w:hAnsiTheme="majorHAnsi" w:cs="Times New Roman"/>
          <w:sz w:val="28"/>
          <w:szCs w:val="28"/>
          <w:lang w:val="en-US"/>
        </w:rPr>
        <w:t>trainParam</w:t>
      </w:r>
      <w:proofErr w:type="spellEnd"/>
      <w:r w:rsidRPr="00503B49">
        <w:rPr>
          <w:rFonts w:asciiTheme="majorHAnsi" w:hAnsiTheme="majorHAnsi" w:cs="Times New Roman"/>
          <w:sz w:val="28"/>
          <w:szCs w:val="28"/>
        </w:rPr>
        <w:t>.</w:t>
      </w:r>
      <w:r w:rsidRPr="00503B49">
        <w:rPr>
          <w:rFonts w:asciiTheme="majorHAnsi" w:hAnsiTheme="majorHAnsi" w:cs="Times New Roman"/>
          <w:sz w:val="28"/>
          <w:szCs w:val="28"/>
          <w:lang w:val="en-US"/>
        </w:rPr>
        <w:t>goal</w:t>
      </w:r>
      <w:r w:rsidRPr="00503B49">
        <w:rPr>
          <w:rFonts w:asciiTheme="majorHAnsi" w:hAnsiTheme="majorHAnsi" w:cs="Times New Roman"/>
          <w:sz w:val="28"/>
          <w:szCs w:val="28"/>
        </w:rPr>
        <w:t xml:space="preserve"> = 0.05;</w:t>
      </w:r>
    </w:p>
    <w:p w:rsidR="00027668" w:rsidRPr="009D011D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11D">
        <w:rPr>
          <w:rFonts w:ascii="Times New Roman" w:hAnsi="Times New Roman" w:cs="Times New Roman"/>
          <w:i/>
          <w:sz w:val="28"/>
          <w:szCs w:val="28"/>
        </w:rPr>
        <w:t>Обучение нейронной сети</w:t>
      </w:r>
    </w:p>
    <w:p w:rsidR="00027668" w:rsidRPr="009D011D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011D">
        <w:rPr>
          <w:rFonts w:ascii="Times New Roman" w:hAnsi="Times New Roman" w:cs="Times New Roman"/>
          <w:sz w:val="28"/>
          <w:szCs w:val="28"/>
        </w:rPr>
        <w:t xml:space="preserve">Заканчивается, если достигнута среднеквадратичная ошибка или по </w:t>
      </w:r>
      <w:proofErr w:type="gramStart"/>
      <w:r w:rsidRPr="009D011D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9D011D">
        <w:rPr>
          <w:rFonts w:ascii="Times New Roman" w:hAnsi="Times New Roman" w:cs="Times New Roman"/>
          <w:sz w:val="28"/>
          <w:szCs w:val="28"/>
        </w:rPr>
        <w:t xml:space="preserve"> заданного количества эпох обучения.</w:t>
      </w:r>
    </w:p>
    <w:p w:rsidR="00027668" w:rsidRPr="00D375CA" w:rsidRDefault="00027668" w:rsidP="000276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gramStart"/>
      <w:r w:rsidRPr="009D011D">
        <w:rPr>
          <w:rFonts w:asciiTheme="majorHAnsi" w:hAnsiTheme="majorHAnsi" w:cs="Times New Roman"/>
          <w:sz w:val="28"/>
          <w:szCs w:val="28"/>
          <w:lang w:val="en-US"/>
        </w:rPr>
        <w:t>net</w:t>
      </w:r>
      <w:proofErr w:type="gramEnd"/>
      <w:r w:rsidRPr="009D011D">
        <w:rPr>
          <w:rFonts w:asciiTheme="majorHAnsi" w:hAnsiTheme="majorHAnsi" w:cs="Times New Roman"/>
          <w:sz w:val="28"/>
          <w:szCs w:val="28"/>
          <w:lang w:val="en-US"/>
        </w:rPr>
        <w:t xml:space="preserve"> = train (net, p, t);</w:t>
      </w:r>
    </w:p>
    <w:p w:rsidR="00027668" w:rsidRDefault="00027668" w:rsidP="000276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где</w:t>
      </w:r>
    </w:p>
    <w:p w:rsidR="00027668" w:rsidRDefault="00027668" w:rsidP="000276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net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– </w:t>
      </w:r>
      <w:r w:rsidRPr="00081EF4">
        <w:rPr>
          <w:rFonts w:ascii="Times New Roman" w:hAnsi="Times New Roman" w:cs="Times New Roman"/>
          <w:sz w:val="28"/>
          <w:szCs w:val="28"/>
        </w:rPr>
        <w:t>название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668" w:rsidRPr="00081EF4" w:rsidRDefault="00027668" w:rsidP="000276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081EF4">
        <w:rPr>
          <w:rFonts w:ascii="Cambria" w:hAnsi="Cambria" w:cs="Times New Roman"/>
          <w:sz w:val="28"/>
          <w:szCs w:val="28"/>
          <w:lang w:val="en-US"/>
        </w:rPr>
        <w:t>p</w:t>
      </w:r>
      <w:r>
        <w:rPr>
          <w:rFonts w:ascii="Cambria" w:hAnsi="Cambria" w:cs="Times New Roman"/>
          <w:sz w:val="28"/>
          <w:szCs w:val="28"/>
        </w:rPr>
        <w:t xml:space="preserve"> – </w:t>
      </w:r>
      <w:proofErr w:type="gramStart"/>
      <w:r>
        <w:rPr>
          <w:rFonts w:ascii="Cambria" w:hAnsi="Cambria" w:cs="Times New Roman"/>
          <w:sz w:val="28"/>
          <w:szCs w:val="28"/>
        </w:rPr>
        <w:t>вход</w:t>
      </w:r>
      <w:proofErr w:type="gramEnd"/>
      <w:r>
        <w:rPr>
          <w:rFonts w:ascii="Cambria" w:hAnsi="Cambria" w:cs="Times New Roman"/>
          <w:sz w:val="28"/>
          <w:szCs w:val="28"/>
        </w:rPr>
        <w:t xml:space="preserve"> сети;</w:t>
      </w:r>
    </w:p>
    <w:p w:rsidR="00027668" w:rsidRPr="00081EF4" w:rsidRDefault="00027668" w:rsidP="000276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081EF4">
        <w:rPr>
          <w:rFonts w:ascii="Cambria" w:hAnsi="Cambria" w:cs="Times New Roman"/>
          <w:sz w:val="28"/>
          <w:szCs w:val="28"/>
          <w:lang w:val="en-US"/>
        </w:rPr>
        <w:t>t</w:t>
      </w:r>
      <w:r>
        <w:rPr>
          <w:rFonts w:ascii="Cambria" w:hAnsi="Cambria" w:cs="Times New Roman"/>
          <w:sz w:val="28"/>
          <w:szCs w:val="28"/>
        </w:rPr>
        <w:t xml:space="preserve"> – </w:t>
      </w:r>
      <w:proofErr w:type="gramStart"/>
      <w:r w:rsidRPr="00081EF4">
        <w:rPr>
          <w:rFonts w:ascii="Times New Roman" w:hAnsi="Times New Roman" w:cs="Times New Roman"/>
          <w:sz w:val="28"/>
          <w:szCs w:val="28"/>
        </w:rPr>
        <w:t>выход</w:t>
      </w:r>
      <w:proofErr w:type="gramEnd"/>
      <w:r w:rsidRPr="00081EF4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027668" w:rsidRDefault="00027668" w:rsidP="00027668">
      <w:pPr>
        <w:widowControl w:val="0"/>
        <w:tabs>
          <w:tab w:val="left" w:pos="-567"/>
        </w:tabs>
        <w:spacing w:after="0" w:line="240" w:lineRule="auto"/>
        <w:ind w:left="-993"/>
        <w:jc w:val="center"/>
      </w:pPr>
      <w:r>
        <w:rPr>
          <w:noProof/>
        </w:rPr>
        <w:lastRenderedPageBreak/>
        <w:drawing>
          <wp:inline distT="0" distB="0" distL="0" distR="0" wp14:anchorId="7EAB0815" wp14:editId="026205F8">
            <wp:extent cx="6600825" cy="3981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8" w:rsidRPr="00CA5B89" w:rsidRDefault="00027668" w:rsidP="0002766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1. Рабочее окно </w:t>
      </w:r>
      <w:proofErr w:type="spellStart"/>
      <w:r>
        <w:rPr>
          <w:rFonts w:ascii="Times New Roman" w:hAnsi="Times New Roman" w:cs="Times New Roman"/>
          <w:lang w:val="en-US"/>
        </w:rPr>
        <w:t>MatLab</w:t>
      </w:r>
      <w:proofErr w:type="spellEnd"/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окно, в котором виден процесс обучения нейронной сети (рис. 2):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8BBA90" wp14:editId="5C80D405">
            <wp:extent cx="3705225" cy="414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8" w:rsidRPr="00BE7B31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7B31">
        <w:rPr>
          <w:rFonts w:ascii="Times New Roman" w:hAnsi="Times New Roman" w:cs="Times New Roman"/>
        </w:rPr>
        <w:t>Рис. 2. Обучение нейронной сети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Epoch</w:t>
      </w:r>
      <w:r w:rsidRPr="00081E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число итераций обучения;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81E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время обучения;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081E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значение среднеквадратичной ошибки обучения;</w:t>
      </w:r>
    </w:p>
    <w:p w:rsidR="00027668" w:rsidRPr="007F50E4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Gradient</w:t>
      </w:r>
      <w:r>
        <w:rPr>
          <w:rFonts w:ascii="Times New Roman" w:hAnsi="Times New Roman" w:cs="Times New Roman"/>
          <w:sz w:val="28"/>
          <w:szCs w:val="28"/>
        </w:rPr>
        <w:t xml:space="preserve"> – величина градиента;</w:t>
      </w:r>
    </w:p>
    <w:p w:rsidR="00027668" w:rsidRPr="00081EF4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Validation</w:t>
      </w:r>
      <w:r w:rsidRPr="007F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Checks</w:t>
      </w:r>
      <w:r w:rsidRPr="007F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число проверок достоверности.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96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открывается окно с графиком обучения нейронной сети (зависимость значения среднеквадратичной ошибки обучения от количества эпох) (рис. 3):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52AD03" wp14:editId="5FC41F2F">
            <wp:extent cx="4552950" cy="3619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8" w:rsidRPr="00BE7B31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6" w:name="OLE_LINK78"/>
      <w:r w:rsidRPr="00BE7B31"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>3</w:t>
      </w:r>
      <w:r w:rsidRPr="00BE7B31">
        <w:rPr>
          <w:rFonts w:ascii="Times New Roman" w:hAnsi="Times New Roman" w:cs="Times New Roman"/>
        </w:rPr>
        <w:t>. График обучения нейронной сети</w:t>
      </w:r>
    </w:p>
    <w:bookmarkEnd w:id="6"/>
    <w:p w:rsidR="00027668" w:rsidRPr="00CA5B89" w:rsidRDefault="00027668" w:rsidP="00027668">
      <w:pPr>
        <w:pStyle w:val="20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CA5B89">
        <w:rPr>
          <w:sz w:val="28"/>
          <w:szCs w:val="28"/>
        </w:rPr>
        <w:t>Моделирование сети</w:t>
      </w:r>
    </w:p>
    <w:p w:rsidR="00027668" w:rsidRPr="000B4628" w:rsidRDefault="00027668" w:rsidP="00027668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выводов результатов моделирования нейронной сети</w:t>
      </w:r>
      <w:r w:rsidRPr="000B4628">
        <w:rPr>
          <w:rFonts w:ascii="Times New Roman" w:hAnsi="Times New Roman" w:cs="Times New Roman"/>
          <w:sz w:val="28"/>
          <w:szCs w:val="28"/>
        </w:rPr>
        <w:t xml:space="preserve"> используют следующую функцию </w:t>
      </w:r>
      <w:r w:rsidRPr="000B462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0B4628">
        <w:rPr>
          <w:rFonts w:ascii="Times New Roman" w:hAnsi="Times New Roman" w:cs="Times New Roman"/>
          <w:sz w:val="28"/>
          <w:szCs w:val="28"/>
        </w:rPr>
        <w:t>4</w:t>
      </w:r>
      <w:r w:rsidRPr="000B462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B4628">
        <w:rPr>
          <w:rFonts w:ascii="Times New Roman" w:hAnsi="Times New Roman" w:cs="Times New Roman"/>
          <w:sz w:val="28"/>
          <w:szCs w:val="28"/>
        </w:rPr>
        <w:t>:</w:t>
      </w:r>
    </w:p>
    <w:p w:rsidR="00027668" w:rsidRDefault="00027668" w:rsidP="00027668">
      <w:pPr>
        <w:pStyle w:val="a3"/>
        <w:widowControl w:val="0"/>
        <w:tabs>
          <w:tab w:val="left" w:pos="142"/>
          <w:tab w:val="left" w:pos="993"/>
        </w:tabs>
        <w:spacing w:after="0" w:line="240" w:lineRule="auto"/>
        <w:ind w:left="567" w:firstLine="709"/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  <w:lang w:val="en-US"/>
        </w:rPr>
        <w:t>sim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(net, p)</w:t>
      </w:r>
    </w:p>
    <w:p w:rsidR="00027668" w:rsidRPr="00FE5A29" w:rsidRDefault="00027668" w:rsidP="00027668">
      <w:pPr>
        <w:pStyle w:val="a3"/>
        <w:widowControl w:val="0"/>
        <w:tabs>
          <w:tab w:val="left" w:pos="142"/>
          <w:tab w:val="left" w:pos="993"/>
        </w:tabs>
        <w:spacing w:after="0" w:line="240" w:lineRule="auto"/>
        <w:ind w:left="567"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  <w:lang w:val="en-US"/>
        </w:rPr>
        <w:t>ans</w:t>
      </w:r>
      <w:proofErr w:type="spellEnd"/>
      <w:proofErr w:type="gramEnd"/>
    </w:p>
    <w:p w:rsidR="00027668" w:rsidRDefault="00027668" w:rsidP="00027668">
      <w:pPr>
        <w:pStyle w:val="a3"/>
        <w:widowControl w:val="0"/>
        <w:tabs>
          <w:tab w:val="left" w:pos="142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1ED38C7" wp14:editId="04A7D096">
            <wp:extent cx="598170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  <w:r w:rsidRPr="00BE7B31"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>4</w:t>
      </w:r>
      <w:r w:rsidRPr="00BE7B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Результаты моделирования сети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027668" w:rsidRPr="00D375CA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027668" w:rsidRPr="00A701F9" w:rsidRDefault="00027668" w:rsidP="0002766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1F9">
        <w:rPr>
          <w:rFonts w:ascii="Times New Roman" w:hAnsi="Times New Roman"/>
          <w:b/>
          <w:sz w:val="28"/>
          <w:szCs w:val="28"/>
        </w:rPr>
        <w:t xml:space="preserve">Генерация НС в </w:t>
      </w:r>
      <w:r w:rsidRPr="00A701F9">
        <w:rPr>
          <w:rFonts w:ascii="Times New Roman" w:hAnsi="Times New Roman"/>
          <w:b/>
          <w:sz w:val="28"/>
          <w:szCs w:val="28"/>
          <w:lang w:val="en-US"/>
        </w:rPr>
        <w:t>Simulink</w:t>
      </w:r>
    </w:p>
    <w:p w:rsidR="00027668" w:rsidRPr="00A701F9" w:rsidRDefault="00027668" w:rsidP="00027668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F9">
        <w:rPr>
          <w:rFonts w:ascii="Times New Roman" w:hAnsi="Times New Roman" w:cs="Times New Roman"/>
          <w:sz w:val="28"/>
          <w:szCs w:val="28"/>
        </w:rPr>
        <w:t xml:space="preserve">Для генерации </w:t>
      </w:r>
      <w:proofErr w:type="spellStart"/>
      <w:r w:rsidRPr="00A701F9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A701F9">
        <w:rPr>
          <w:rFonts w:ascii="Times New Roman" w:hAnsi="Times New Roman" w:cs="Times New Roman"/>
          <w:sz w:val="28"/>
          <w:szCs w:val="28"/>
        </w:rPr>
        <w:t xml:space="preserve"> модели в среде </w:t>
      </w:r>
      <w:r w:rsidRPr="00A701F9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Pr="00A701F9">
        <w:rPr>
          <w:rFonts w:ascii="Times New Roman" w:hAnsi="Times New Roman" w:cs="Times New Roman"/>
          <w:sz w:val="28"/>
          <w:szCs w:val="28"/>
        </w:rPr>
        <w:t xml:space="preserve"> необходимо в рабочем окне </w:t>
      </w:r>
      <w:proofErr w:type="spellStart"/>
      <w:r w:rsidRPr="00A701F9"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Pr="00A701F9">
        <w:rPr>
          <w:rFonts w:ascii="Times New Roman" w:hAnsi="Times New Roman" w:cs="Times New Roman"/>
          <w:sz w:val="28"/>
          <w:szCs w:val="28"/>
        </w:rPr>
        <w:t xml:space="preserve"> вызвать следующую функцию:</w:t>
      </w:r>
    </w:p>
    <w:p w:rsidR="00027668" w:rsidRPr="00A701F9" w:rsidRDefault="00027668" w:rsidP="00027668">
      <w:pPr>
        <w:pStyle w:val="a3"/>
        <w:widowControl w:val="0"/>
        <w:tabs>
          <w:tab w:val="left" w:pos="142"/>
          <w:tab w:val="left" w:pos="993"/>
        </w:tabs>
        <w:spacing w:after="0" w:line="240" w:lineRule="auto"/>
        <w:ind w:left="567"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A701F9">
        <w:rPr>
          <w:rFonts w:asciiTheme="majorHAnsi" w:hAnsiTheme="majorHAnsi"/>
          <w:sz w:val="28"/>
          <w:szCs w:val="28"/>
          <w:lang w:val="en-US"/>
        </w:rPr>
        <w:t>g</w:t>
      </w:r>
      <w:proofErr w:type="spellStart"/>
      <w:r w:rsidRPr="00A701F9">
        <w:rPr>
          <w:rFonts w:asciiTheme="majorHAnsi" w:hAnsiTheme="majorHAnsi"/>
          <w:sz w:val="28"/>
          <w:szCs w:val="28"/>
        </w:rPr>
        <w:t>ensim</w:t>
      </w:r>
      <w:proofErr w:type="spellEnd"/>
      <w:proofErr w:type="gramEnd"/>
      <w:r w:rsidRPr="00A701F9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A701F9">
        <w:rPr>
          <w:rFonts w:asciiTheme="majorHAnsi" w:hAnsiTheme="majorHAnsi"/>
          <w:sz w:val="28"/>
          <w:szCs w:val="28"/>
        </w:rPr>
        <w:t>net</w:t>
      </w:r>
      <w:proofErr w:type="spellEnd"/>
      <w:r w:rsidRPr="00A701F9">
        <w:rPr>
          <w:rFonts w:asciiTheme="majorHAnsi" w:hAnsiTheme="majorHAnsi"/>
          <w:sz w:val="28"/>
          <w:szCs w:val="28"/>
        </w:rPr>
        <w:t>);</w:t>
      </w:r>
    </w:p>
    <w:p w:rsidR="00027668" w:rsidRPr="00143F75" w:rsidRDefault="00027668" w:rsidP="00027668">
      <w:pPr>
        <w:pStyle w:val="a3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F75">
        <w:rPr>
          <w:rFonts w:ascii="Times New Roman" w:hAnsi="Times New Roman"/>
          <w:sz w:val="28"/>
          <w:szCs w:val="28"/>
        </w:rPr>
        <w:t xml:space="preserve">Это приведет к открытию блок-диаграммы </w:t>
      </w:r>
      <w:r>
        <w:rPr>
          <w:rFonts w:ascii="Times New Roman" w:hAnsi="Times New Roman"/>
          <w:sz w:val="28"/>
          <w:szCs w:val="28"/>
        </w:rPr>
        <w:t xml:space="preserve">на рис. </w:t>
      </w:r>
      <w:r w:rsidRPr="00143F75">
        <w:rPr>
          <w:rFonts w:ascii="Times New Roman" w:hAnsi="Times New Roman"/>
          <w:sz w:val="28"/>
          <w:szCs w:val="28"/>
        </w:rPr>
        <w:t>5.</w:t>
      </w:r>
    </w:p>
    <w:p w:rsidR="00027668" w:rsidRDefault="00027668" w:rsidP="00027668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F9B701" wp14:editId="6AEE67CA">
            <wp:extent cx="44767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8" w:rsidRPr="00A701F9" w:rsidRDefault="00027668" w:rsidP="00027668">
      <w:pPr>
        <w:pStyle w:val="20"/>
        <w:widowControl w:val="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 w:rsidRPr="00A701F9">
        <w:rPr>
          <w:i w:val="0"/>
          <w:sz w:val="24"/>
          <w:szCs w:val="24"/>
        </w:rPr>
        <w:t xml:space="preserve">Рис. 5. Модель </w:t>
      </w:r>
      <w:proofErr w:type="spellStart"/>
      <w:r w:rsidRPr="00A701F9">
        <w:rPr>
          <w:i w:val="0"/>
          <w:sz w:val="24"/>
          <w:szCs w:val="24"/>
        </w:rPr>
        <w:t>нейросетевого</w:t>
      </w:r>
      <w:proofErr w:type="spellEnd"/>
      <w:r w:rsidRPr="00A701F9">
        <w:rPr>
          <w:i w:val="0"/>
          <w:sz w:val="24"/>
          <w:szCs w:val="24"/>
        </w:rPr>
        <w:t xml:space="preserve"> регулятора в </w:t>
      </w:r>
      <w:r w:rsidRPr="00A701F9">
        <w:rPr>
          <w:i w:val="0"/>
          <w:sz w:val="24"/>
          <w:szCs w:val="24"/>
          <w:lang w:val="en-US"/>
        </w:rPr>
        <w:t>Simulink</w:t>
      </w:r>
    </w:p>
    <w:p w:rsidR="00027668" w:rsidRPr="005811D2" w:rsidRDefault="00027668" w:rsidP="00027668">
      <w:pPr>
        <w:pStyle w:val="20"/>
        <w:widowControl w:val="0"/>
        <w:shd w:val="clear" w:color="auto" w:fill="auto"/>
        <w:spacing w:before="0" w:after="0" w:line="240" w:lineRule="auto"/>
        <w:ind w:firstLine="709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Чтобы посмотреть структуру нейронной сети, двойной щелчок по </w:t>
      </w:r>
      <w:r>
        <w:rPr>
          <w:i w:val="0"/>
          <w:sz w:val="28"/>
          <w:szCs w:val="28"/>
          <w:lang w:val="en-US"/>
        </w:rPr>
        <w:t>Neural</w:t>
      </w:r>
      <w:r w:rsidRPr="005811D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Network</w:t>
      </w:r>
      <w:r w:rsidRPr="005811D2">
        <w:rPr>
          <w:i w:val="0"/>
          <w:sz w:val="28"/>
          <w:szCs w:val="28"/>
        </w:rPr>
        <w:t xml:space="preserve"> (</w:t>
      </w:r>
      <w:r>
        <w:rPr>
          <w:i w:val="0"/>
          <w:sz w:val="28"/>
          <w:szCs w:val="28"/>
        </w:rPr>
        <w:t>рис. 6</w:t>
      </w:r>
      <w:r w:rsidRPr="005811D2">
        <w:rPr>
          <w:i w:val="0"/>
          <w:sz w:val="28"/>
          <w:szCs w:val="28"/>
        </w:rPr>
        <w:t>)</w:t>
      </w:r>
      <w:r>
        <w:rPr>
          <w:i w:val="0"/>
          <w:sz w:val="28"/>
          <w:szCs w:val="28"/>
        </w:rPr>
        <w:t>.</w:t>
      </w:r>
    </w:p>
    <w:p w:rsidR="00027668" w:rsidRDefault="00027668" w:rsidP="00027668">
      <w:pPr>
        <w:pStyle w:val="20"/>
        <w:widowControl w:val="0"/>
        <w:shd w:val="clear" w:color="auto" w:fill="auto"/>
        <w:spacing w:before="0" w:after="0" w:line="240" w:lineRule="auto"/>
        <w:jc w:val="center"/>
        <w:rPr>
          <w:i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109F0D" wp14:editId="33B29A81">
            <wp:extent cx="4676775" cy="336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8" w:rsidRPr="003A29C1" w:rsidRDefault="00027668" w:rsidP="00027668">
      <w:pPr>
        <w:pStyle w:val="20"/>
        <w:widowControl w:val="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 w:rsidRPr="00A701F9">
        <w:rPr>
          <w:i w:val="0"/>
          <w:sz w:val="24"/>
          <w:szCs w:val="24"/>
        </w:rPr>
        <w:t xml:space="preserve">Рис. </w:t>
      </w:r>
      <w:r>
        <w:rPr>
          <w:i w:val="0"/>
          <w:sz w:val="24"/>
          <w:szCs w:val="24"/>
        </w:rPr>
        <w:t>6</w:t>
      </w:r>
      <w:r w:rsidRPr="00A701F9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 xml:space="preserve">Структура нейронной сети в </w:t>
      </w:r>
      <w:r w:rsidRPr="003A29C1">
        <w:rPr>
          <w:i w:val="0"/>
          <w:sz w:val="24"/>
          <w:szCs w:val="24"/>
          <w:lang w:val="en-US"/>
        </w:rPr>
        <w:t>Neural</w:t>
      </w:r>
      <w:r w:rsidRPr="003A29C1">
        <w:rPr>
          <w:i w:val="0"/>
          <w:sz w:val="24"/>
          <w:szCs w:val="24"/>
        </w:rPr>
        <w:t xml:space="preserve"> </w:t>
      </w:r>
      <w:r w:rsidRPr="003A29C1">
        <w:rPr>
          <w:i w:val="0"/>
          <w:sz w:val="24"/>
          <w:szCs w:val="24"/>
          <w:lang w:val="en-US"/>
        </w:rPr>
        <w:t>Network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  <w:lang w:val="en-US"/>
        </w:rPr>
        <w:t>Toolbox</w:t>
      </w:r>
    </w:p>
    <w:p w:rsidR="00027668" w:rsidRPr="00CA5B89" w:rsidRDefault="00027668" w:rsidP="00027668">
      <w:pPr>
        <w:pStyle w:val="20"/>
        <w:widowControl w:val="0"/>
        <w:shd w:val="clear" w:color="auto" w:fill="auto"/>
        <w:spacing w:before="0" w:after="0" w:line="240" w:lineRule="auto"/>
        <w:ind w:firstLine="709"/>
        <w:jc w:val="left"/>
        <w:rPr>
          <w:i w:val="0"/>
          <w:sz w:val="28"/>
          <w:szCs w:val="28"/>
        </w:rPr>
      </w:pPr>
    </w:p>
    <w:p w:rsidR="00027668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30">
        <w:rPr>
          <w:rFonts w:ascii="Times New Roman" w:hAnsi="Times New Roman" w:cs="Times New Roman"/>
          <w:sz w:val="28"/>
          <w:szCs w:val="28"/>
        </w:rPr>
        <w:t>// Создание НС для моделирования регулятора, на выходе которого п</w:t>
      </w:r>
      <w:r w:rsidRPr="00A51030">
        <w:rPr>
          <w:rFonts w:ascii="Times New Roman" w:hAnsi="Times New Roman" w:cs="Times New Roman"/>
          <w:sz w:val="28"/>
          <w:szCs w:val="28"/>
        </w:rPr>
        <w:t>о</w:t>
      </w:r>
      <w:r w:rsidRPr="00A51030">
        <w:rPr>
          <w:rFonts w:ascii="Times New Roman" w:hAnsi="Times New Roman" w:cs="Times New Roman"/>
          <w:sz w:val="28"/>
          <w:szCs w:val="28"/>
        </w:rPr>
        <w:t>лучаем значения изменения расхода пара на распыл сырья</w:t>
      </w:r>
    </w:p>
    <w:p w:rsidR="00027668" w:rsidRPr="00C03629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62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C03629">
        <w:rPr>
          <w:rFonts w:ascii="Times New Roman" w:hAnsi="Times New Roman" w:cs="Times New Roman"/>
          <w:sz w:val="28"/>
          <w:szCs w:val="28"/>
          <w:lang w:val="en-US"/>
        </w:rPr>
        <w:t>=[</w:t>
      </w:r>
      <w:proofErr w:type="gramEnd"/>
      <w:r w:rsidRPr="00C03629">
        <w:rPr>
          <w:rFonts w:ascii="Times New Roman" w:hAnsi="Times New Roman" w:cs="Times New Roman"/>
          <w:sz w:val="28"/>
          <w:szCs w:val="28"/>
          <w:lang w:val="en-US"/>
        </w:rPr>
        <w:t>0.3262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0.4572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0.5882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0.7192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0.8502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0.8618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0.8733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0.8848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0.8963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0.8675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0.8387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0.8100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0.7812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0.7226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0.6640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0.6054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0.5468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0.5519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0.5571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0.5622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0.5673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0.6055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0.6437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0.6819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0.7202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0.6137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0.5073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0.4008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0.2944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0.2208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0.1472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0.0736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0.0000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0.2500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0.5000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0.7500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1.0000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0.8131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0.6263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0.4394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0.2525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0.3317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0.4109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0.4901</w:t>
      </w:r>
      <w:r w:rsidRPr="00C03629">
        <w:rPr>
          <w:rFonts w:ascii="Times New Roman" w:hAnsi="Times New Roman" w:cs="Times New Roman"/>
          <w:sz w:val="28"/>
          <w:szCs w:val="28"/>
          <w:lang w:val="en-US"/>
        </w:rPr>
        <w:tab/>
        <w:t>0.5692];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f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=[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0.8317 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0.8502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0.8686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0.8871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0.9056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0.9292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0.9528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0.9764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1.0000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0.9359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0.8718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0.8078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0.7437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0.5578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0.3718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0.1859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0.0000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0.1411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0.2822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0.4233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0.5644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0.6441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0.7238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0.8035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0.8833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0.8894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0.8954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0.9015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0.9076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0.8619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0.8162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0.7705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0.7248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0.7325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0.7402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0.7479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0.7556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0.7355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0.7153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0.6952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0.6751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0.6895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0.7038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0.7182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0.7325];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net=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newff(minmax(t),[1,4,1],{'purelin','tansig','purelin'},'traingd');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net=</w:t>
      </w:r>
      <w:proofErr w:type="spellStart"/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init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(net);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spell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net.trainParam.epochs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=5000;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spell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net.trainParam.goal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=0.05;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net=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train(</w:t>
      </w:r>
      <w:proofErr w:type="spell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net,t,f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spellStart"/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gensim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f1=</w:t>
      </w:r>
      <w:proofErr w:type="spellStart"/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sim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net,t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30">
        <w:rPr>
          <w:rFonts w:ascii="Times New Roman" w:hAnsi="Times New Roman" w:cs="Times New Roman"/>
          <w:sz w:val="28"/>
          <w:szCs w:val="28"/>
        </w:rPr>
        <w:lastRenderedPageBreak/>
        <w:t>// Создание НС для моделирования регулятора, на выходе которого п</w:t>
      </w:r>
      <w:r w:rsidRPr="00A51030">
        <w:rPr>
          <w:rFonts w:ascii="Times New Roman" w:hAnsi="Times New Roman" w:cs="Times New Roman"/>
          <w:sz w:val="28"/>
          <w:szCs w:val="28"/>
        </w:rPr>
        <w:t>о</w:t>
      </w:r>
      <w:r w:rsidRPr="00A51030">
        <w:rPr>
          <w:rFonts w:ascii="Times New Roman" w:hAnsi="Times New Roman" w:cs="Times New Roman"/>
          <w:sz w:val="28"/>
          <w:szCs w:val="28"/>
        </w:rPr>
        <w:t>лучаем значения изменения кратности циркуляции катализатора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=[0.1440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0.1202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0.0965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0.0728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0.0490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0.2355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0.4220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0.6085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0.7950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0.8058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0.8166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0.8274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0.8382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0.8786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0.9191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0.9595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1.0000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0.9511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0.9023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0.8534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0.8045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0.8037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0.8028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0.8019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0.8010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0.7629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0.7248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0.6867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0.6487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0.4991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0.3495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0.1999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0.0503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0.1121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0.1740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0.2358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0.2976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0.2607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0.2238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0.1870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0.1501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0.1126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0.0750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0.0375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0.0000];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net1=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newff(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minmax(t),[1,4,1],{'purelin','tansig','purelin'},'traingd');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net1=</w:t>
      </w:r>
      <w:proofErr w:type="spellStart"/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init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net1);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net1.trainParam.epochs=5000;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net1.trainParam.goal=0.05;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net1=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train(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net1,t,de);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spellStart"/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gensim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net1);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de1=</w:t>
      </w:r>
      <w:proofErr w:type="spellStart"/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sim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net1,t);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30">
        <w:rPr>
          <w:rFonts w:ascii="Times New Roman" w:hAnsi="Times New Roman" w:cs="Times New Roman"/>
          <w:sz w:val="28"/>
          <w:szCs w:val="28"/>
        </w:rPr>
        <w:t>// Создание МНС прямого распространения для моделирования объекта управления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fce</w:t>
      </w:r>
      <w:proofErr w:type="spellEnd"/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 xml:space="preserve">=[0.0121 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0.0091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0.0061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0.0030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0.0000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0.0152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0.0304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0.0456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0.0608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0.0664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0.0720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0.0776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0.0831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0.0931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0.1031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0.1132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0.1232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0.1224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0.1216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0.1208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0.1200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0.1182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0.1163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0.1145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0.1126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0.1083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0.1040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0.0996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0.0953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0.2503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0.4052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0.5602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0.7151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0.7863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0.8575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0.9288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1.0000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0.9948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0.9896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0.9844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0.9792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0.9808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0.9824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0.9840</w:t>
      </w:r>
      <w:r w:rsidRPr="00A51030">
        <w:rPr>
          <w:rFonts w:ascii="Times New Roman" w:hAnsi="Times New Roman" w:cs="Times New Roman"/>
          <w:sz w:val="28"/>
          <w:szCs w:val="28"/>
          <w:lang w:val="en-US"/>
        </w:rPr>
        <w:tab/>
        <w:t>0.9856];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=[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f1;de1;fce];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net2=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newff(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minmax(p),[3,4,1],{'tansig','tansig','purelin'},'traingd');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net2=</w:t>
      </w:r>
      <w:proofErr w:type="spellStart"/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init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net2);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net2.trainParam.epochs=5000;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net2.trainParam.goal=0.05;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net2=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train(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net2,p,t);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30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Pr="00A51030">
        <w:rPr>
          <w:rFonts w:ascii="Times New Roman" w:hAnsi="Times New Roman" w:cs="Times New Roman"/>
          <w:sz w:val="28"/>
          <w:szCs w:val="28"/>
        </w:rPr>
        <w:t>gensim</w:t>
      </w:r>
      <w:proofErr w:type="spellEnd"/>
      <w:r w:rsidRPr="00A51030">
        <w:rPr>
          <w:rFonts w:ascii="Times New Roman" w:hAnsi="Times New Roman" w:cs="Times New Roman"/>
          <w:sz w:val="28"/>
          <w:szCs w:val="28"/>
        </w:rPr>
        <w:t>(net2);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30">
        <w:rPr>
          <w:rFonts w:ascii="Times New Roman" w:hAnsi="Times New Roman" w:cs="Times New Roman"/>
          <w:sz w:val="28"/>
          <w:szCs w:val="28"/>
        </w:rPr>
        <w:t xml:space="preserve">// Создание НС </w:t>
      </w:r>
      <w:proofErr w:type="spellStart"/>
      <w:r w:rsidRPr="00A51030">
        <w:rPr>
          <w:rFonts w:ascii="Times New Roman" w:hAnsi="Times New Roman" w:cs="Times New Roman"/>
          <w:sz w:val="28"/>
          <w:szCs w:val="28"/>
        </w:rPr>
        <w:t>Элмана</w:t>
      </w:r>
      <w:proofErr w:type="spellEnd"/>
      <w:r w:rsidRPr="00A51030">
        <w:rPr>
          <w:rFonts w:ascii="Times New Roman" w:hAnsi="Times New Roman" w:cs="Times New Roman"/>
          <w:sz w:val="28"/>
          <w:szCs w:val="28"/>
        </w:rPr>
        <w:t xml:space="preserve"> для моделирования объекта управления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net3=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newelm(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minmax(p),[3,4,1],{'tansig','tansig','purelin'},'traingd');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net3=</w:t>
      </w:r>
      <w:proofErr w:type="spellStart"/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init</w:t>
      </w:r>
      <w:proofErr w:type="spellEnd"/>
      <w:r w:rsidRPr="00A5103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net3);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net3.trainParam.epochs=5000;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net3.trainParam.goal=0.05;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030">
        <w:rPr>
          <w:rFonts w:ascii="Times New Roman" w:hAnsi="Times New Roman" w:cs="Times New Roman"/>
          <w:sz w:val="28"/>
          <w:szCs w:val="28"/>
          <w:lang w:val="en-US"/>
        </w:rPr>
        <w:t>&gt;&gt; net3=</w:t>
      </w:r>
      <w:proofErr w:type="gramStart"/>
      <w:r w:rsidRPr="00A51030">
        <w:rPr>
          <w:rFonts w:ascii="Times New Roman" w:hAnsi="Times New Roman" w:cs="Times New Roman"/>
          <w:sz w:val="28"/>
          <w:szCs w:val="28"/>
          <w:lang w:val="en-US"/>
        </w:rPr>
        <w:t>train(</w:t>
      </w:r>
      <w:proofErr w:type="gramEnd"/>
      <w:r w:rsidRPr="00A51030">
        <w:rPr>
          <w:rFonts w:ascii="Times New Roman" w:hAnsi="Times New Roman" w:cs="Times New Roman"/>
          <w:sz w:val="28"/>
          <w:szCs w:val="28"/>
          <w:lang w:val="en-US"/>
        </w:rPr>
        <w:t>net3,p,t);</w:t>
      </w:r>
    </w:p>
    <w:p w:rsidR="00027668" w:rsidRPr="00A51030" w:rsidRDefault="00027668" w:rsidP="00027668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30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Pr="00A51030">
        <w:rPr>
          <w:rFonts w:ascii="Times New Roman" w:hAnsi="Times New Roman" w:cs="Times New Roman"/>
          <w:sz w:val="28"/>
          <w:szCs w:val="28"/>
        </w:rPr>
        <w:t>gensim</w:t>
      </w:r>
      <w:proofErr w:type="spellEnd"/>
      <w:r w:rsidRPr="00A51030">
        <w:rPr>
          <w:rFonts w:ascii="Times New Roman" w:hAnsi="Times New Roman" w:cs="Times New Roman"/>
          <w:sz w:val="28"/>
          <w:szCs w:val="28"/>
        </w:rPr>
        <w:t>(net</w:t>
      </w:r>
      <w:r w:rsidRPr="000D3B1E">
        <w:rPr>
          <w:rFonts w:ascii="Times New Roman" w:hAnsi="Times New Roman" w:cs="Times New Roman"/>
          <w:sz w:val="28"/>
          <w:szCs w:val="28"/>
        </w:rPr>
        <w:t>3</w:t>
      </w:r>
      <w:r w:rsidRPr="00A51030">
        <w:rPr>
          <w:rFonts w:ascii="Times New Roman" w:hAnsi="Times New Roman" w:cs="Times New Roman"/>
          <w:sz w:val="28"/>
          <w:szCs w:val="28"/>
        </w:rPr>
        <w:t>);</w:t>
      </w:r>
    </w:p>
    <w:p w:rsidR="002C539A" w:rsidRDefault="002C539A" w:rsidP="00027668">
      <w:pPr>
        <w:widowControl w:val="0"/>
        <w:spacing w:after="0" w:line="240" w:lineRule="auto"/>
      </w:pPr>
      <w:bookmarkStart w:id="7" w:name="_GoBack"/>
      <w:bookmarkEnd w:id="7"/>
    </w:p>
    <w:sectPr w:rsidR="002C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A5E"/>
    <w:multiLevelType w:val="hybridMultilevel"/>
    <w:tmpl w:val="A9B86DE6"/>
    <w:lvl w:ilvl="0" w:tplc="1430DD2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68"/>
    <w:rsid w:val="00002E61"/>
    <w:rsid w:val="0000463B"/>
    <w:rsid w:val="00007191"/>
    <w:rsid w:val="000076C4"/>
    <w:rsid w:val="000107B6"/>
    <w:rsid w:val="00012A9D"/>
    <w:rsid w:val="00012D9A"/>
    <w:rsid w:val="000147D5"/>
    <w:rsid w:val="0002206E"/>
    <w:rsid w:val="000246BB"/>
    <w:rsid w:val="000251A3"/>
    <w:rsid w:val="000252FC"/>
    <w:rsid w:val="00025CC0"/>
    <w:rsid w:val="000266DE"/>
    <w:rsid w:val="00027668"/>
    <w:rsid w:val="0003004E"/>
    <w:rsid w:val="00030BA6"/>
    <w:rsid w:val="00035EA8"/>
    <w:rsid w:val="00037B45"/>
    <w:rsid w:val="0004100A"/>
    <w:rsid w:val="0004125B"/>
    <w:rsid w:val="00041EDF"/>
    <w:rsid w:val="00041EE0"/>
    <w:rsid w:val="00042480"/>
    <w:rsid w:val="000469F1"/>
    <w:rsid w:val="00051C43"/>
    <w:rsid w:val="00053843"/>
    <w:rsid w:val="00054A13"/>
    <w:rsid w:val="000559D9"/>
    <w:rsid w:val="00055BDB"/>
    <w:rsid w:val="00055C24"/>
    <w:rsid w:val="00056027"/>
    <w:rsid w:val="00057054"/>
    <w:rsid w:val="00061326"/>
    <w:rsid w:val="00061BE5"/>
    <w:rsid w:val="00065FC4"/>
    <w:rsid w:val="00077C20"/>
    <w:rsid w:val="000809E2"/>
    <w:rsid w:val="00083185"/>
    <w:rsid w:val="00083AFC"/>
    <w:rsid w:val="0009203E"/>
    <w:rsid w:val="00093319"/>
    <w:rsid w:val="00093DF9"/>
    <w:rsid w:val="000A342E"/>
    <w:rsid w:val="000A5331"/>
    <w:rsid w:val="000A684D"/>
    <w:rsid w:val="000B275E"/>
    <w:rsid w:val="000B315B"/>
    <w:rsid w:val="000B468F"/>
    <w:rsid w:val="000B6621"/>
    <w:rsid w:val="000C6162"/>
    <w:rsid w:val="000C6705"/>
    <w:rsid w:val="000C7D02"/>
    <w:rsid w:val="000D4766"/>
    <w:rsid w:val="000D5DEC"/>
    <w:rsid w:val="000E1866"/>
    <w:rsid w:val="000E1B94"/>
    <w:rsid w:val="000E2BAD"/>
    <w:rsid w:val="000E332E"/>
    <w:rsid w:val="000E406D"/>
    <w:rsid w:val="000E70BE"/>
    <w:rsid w:val="000F2D01"/>
    <w:rsid w:val="000F34D2"/>
    <w:rsid w:val="000F52D9"/>
    <w:rsid w:val="000F55A0"/>
    <w:rsid w:val="000F5AA4"/>
    <w:rsid w:val="0010191E"/>
    <w:rsid w:val="00102FDA"/>
    <w:rsid w:val="00106A61"/>
    <w:rsid w:val="001072DF"/>
    <w:rsid w:val="00110200"/>
    <w:rsid w:val="0011166A"/>
    <w:rsid w:val="00111A0F"/>
    <w:rsid w:val="00111BCA"/>
    <w:rsid w:val="001124FA"/>
    <w:rsid w:val="00113531"/>
    <w:rsid w:val="00113E31"/>
    <w:rsid w:val="00120D18"/>
    <w:rsid w:val="00121B02"/>
    <w:rsid w:val="001226BB"/>
    <w:rsid w:val="00123794"/>
    <w:rsid w:val="001259A2"/>
    <w:rsid w:val="00132215"/>
    <w:rsid w:val="00133F58"/>
    <w:rsid w:val="001368E5"/>
    <w:rsid w:val="0013723A"/>
    <w:rsid w:val="00137976"/>
    <w:rsid w:val="00140A9C"/>
    <w:rsid w:val="00140ADD"/>
    <w:rsid w:val="00140CAA"/>
    <w:rsid w:val="001429B0"/>
    <w:rsid w:val="00143A23"/>
    <w:rsid w:val="001506BE"/>
    <w:rsid w:val="00154A12"/>
    <w:rsid w:val="00161F58"/>
    <w:rsid w:val="00164962"/>
    <w:rsid w:val="00165C1E"/>
    <w:rsid w:val="0017433B"/>
    <w:rsid w:val="00174B41"/>
    <w:rsid w:val="00174B83"/>
    <w:rsid w:val="0017534E"/>
    <w:rsid w:val="00175BFC"/>
    <w:rsid w:val="0017608E"/>
    <w:rsid w:val="0017688B"/>
    <w:rsid w:val="001779F0"/>
    <w:rsid w:val="0018094E"/>
    <w:rsid w:val="001809B2"/>
    <w:rsid w:val="00181C2B"/>
    <w:rsid w:val="00182C0F"/>
    <w:rsid w:val="00182DF3"/>
    <w:rsid w:val="00183C97"/>
    <w:rsid w:val="00183F6D"/>
    <w:rsid w:val="0018421D"/>
    <w:rsid w:val="001846AA"/>
    <w:rsid w:val="0018588C"/>
    <w:rsid w:val="0018755D"/>
    <w:rsid w:val="0019128F"/>
    <w:rsid w:val="00192313"/>
    <w:rsid w:val="00194735"/>
    <w:rsid w:val="00197507"/>
    <w:rsid w:val="001A08AB"/>
    <w:rsid w:val="001A08C7"/>
    <w:rsid w:val="001A2591"/>
    <w:rsid w:val="001A2AEC"/>
    <w:rsid w:val="001A3312"/>
    <w:rsid w:val="001C1532"/>
    <w:rsid w:val="001C1595"/>
    <w:rsid w:val="001C19E7"/>
    <w:rsid w:val="001C1DFB"/>
    <w:rsid w:val="001C1E3E"/>
    <w:rsid w:val="001C22AF"/>
    <w:rsid w:val="001C2AC3"/>
    <w:rsid w:val="001C3CB0"/>
    <w:rsid w:val="001C47B7"/>
    <w:rsid w:val="001C4993"/>
    <w:rsid w:val="001C675D"/>
    <w:rsid w:val="001C7C43"/>
    <w:rsid w:val="001D25EA"/>
    <w:rsid w:val="001D34B8"/>
    <w:rsid w:val="001D3B51"/>
    <w:rsid w:val="001E03DD"/>
    <w:rsid w:val="001E5CD0"/>
    <w:rsid w:val="001F6226"/>
    <w:rsid w:val="001F7E3C"/>
    <w:rsid w:val="00203293"/>
    <w:rsid w:val="00205474"/>
    <w:rsid w:val="00206247"/>
    <w:rsid w:val="00206BD2"/>
    <w:rsid w:val="00206EB6"/>
    <w:rsid w:val="0020721E"/>
    <w:rsid w:val="002129BD"/>
    <w:rsid w:val="00214721"/>
    <w:rsid w:val="00225EB4"/>
    <w:rsid w:val="0023005F"/>
    <w:rsid w:val="002331C6"/>
    <w:rsid w:val="00237D51"/>
    <w:rsid w:val="00240223"/>
    <w:rsid w:val="0024537C"/>
    <w:rsid w:val="002454F1"/>
    <w:rsid w:val="00250EAD"/>
    <w:rsid w:val="002511F9"/>
    <w:rsid w:val="0025381F"/>
    <w:rsid w:val="002544C6"/>
    <w:rsid w:val="00256FE9"/>
    <w:rsid w:val="0025784E"/>
    <w:rsid w:val="00260CB6"/>
    <w:rsid w:val="00262AB5"/>
    <w:rsid w:val="002636C9"/>
    <w:rsid w:val="00263992"/>
    <w:rsid w:val="0026424F"/>
    <w:rsid w:val="00264D62"/>
    <w:rsid w:val="00266A11"/>
    <w:rsid w:val="0026735D"/>
    <w:rsid w:val="0027316D"/>
    <w:rsid w:val="00276E06"/>
    <w:rsid w:val="00277830"/>
    <w:rsid w:val="00280F88"/>
    <w:rsid w:val="00286102"/>
    <w:rsid w:val="00291BD5"/>
    <w:rsid w:val="00292225"/>
    <w:rsid w:val="00292629"/>
    <w:rsid w:val="00292BEC"/>
    <w:rsid w:val="002935AC"/>
    <w:rsid w:val="00296F87"/>
    <w:rsid w:val="00297459"/>
    <w:rsid w:val="002974CF"/>
    <w:rsid w:val="002A0724"/>
    <w:rsid w:val="002A1B0C"/>
    <w:rsid w:val="002A4E08"/>
    <w:rsid w:val="002A5423"/>
    <w:rsid w:val="002A653F"/>
    <w:rsid w:val="002A656F"/>
    <w:rsid w:val="002B0E91"/>
    <w:rsid w:val="002B322A"/>
    <w:rsid w:val="002B4D1C"/>
    <w:rsid w:val="002B63CD"/>
    <w:rsid w:val="002B6A91"/>
    <w:rsid w:val="002C3C8A"/>
    <w:rsid w:val="002C539A"/>
    <w:rsid w:val="002C5E8E"/>
    <w:rsid w:val="002D05CA"/>
    <w:rsid w:val="002D36B8"/>
    <w:rsid w:val="002D501C"/>
    <w:rsid w:val="002D56BC"/>
    <w:rsid w:val="002D7876"/>
    <w:rsid w:val="002D7927"/>
    <w:rsid w:val="002E2A7E"/>
    <w:rsid w:val="002E4D34"/>
    <w:rsid w:val="002E662D"/>
    <w:rsid w:val="002F33AD"/>
    <w:rsid w:val="002F3856"/>
    <w:rsid w:val="002F3E36"/>
    <w:rsid w:val="002F4A58"/>
    <w:rsid w:val="002F5530"/>
    <w:rsid w:val="002F58F7"/>
    <w:rsid w:val="00304583"/>
    <w:rsid w:val="00304FDA"/>
    <w:rsid w:val="0031264C"/>
    <w:rsid w:val="003126C2"/>
    <w:rsid w:val="00312FF7"/>
    <w:rsid w:val="003145FB"/>
    <w:rsid w:val="0031518F"/>
    <w:rsid w:val="003169E4"/>
    <w:rsid w:val="0032009B"/>
    <w:rsid w:val="0032453A"/>
    <w:rsid w:val="0033009E"/>
    <w:rsid w:val="003306FE"/>
    <w:rsid w:val="00332D2D"/>
    <w:rsid w:val="00333DAC"/>
    <w:rsid w:val="00335BE8"/>
    <w:rsid w:val="00341532"/>
    <w:rsid w:val="00343EA6"/>
    <w:rsid w:val="00344157"/>
    <w:rsid w:val="0034510F"/>
    <w:rsid w:val="00345A0C"/>
    <w:rsid w:val="00345C7D"/>
    <w:rsid w:val="003474C4"/>
    <w:rsid w:val="00350B42"/>
    <w:rsid w:val="00353D3C"/>
    <w:rsid w:val="0035424A"/>
    <w:rsid w:val="003553D3"/>
    <w:rsid w:val="00355A4C"/>
    <w:rsid w:val="00362AE6"/>
    <w:rsid w:val="003652B8"/>
    <w:rsid w:val="00366DC2"/>
    <w:rsid w:val="00367771"/>
    <w:rsid w:val="003723C7"/>
    <w:rsid w:val="003740D0"/>
    <w:rsid w:val="0037414C"/>
    <w:rsid w:val="0038000D"/>
    <w:rsid w:val="00381659"/>
    <w:rsid w:val="00381822"/>
    <w:rsid w:val="00382ED4"/>
    <w:rsid w:val="00386C85"/>
    <w:rsid w:val="00387259"/>
    <w:rsid w:val="003906D9"/>
    <w:rsid w:val="00390DA6"/>
    <w:rsid w:val="00391237"/>
    <w:rsid w:val="00391CD0"/>
    <w:rsid w:val="00392022"/>
    <w:rsid w:val="003925DF"/>
    <w:rsid w:val="003939E0"/>
    <w:rsid w:val="0039753A"/>
    <w:rsid w:val="003A28B8"/>
    <w:rsid w:val="003A5058"/>
    <w:rsid w:val="003A66F0"/>
    <w:rsid w:val="003A6A34"/>
    <w:rsid w:val="003A6FFF"/>
    <w:rsid w:val="003A711A"/>
    <w:rsid w:val="003B4159"/>
    <w:rsid w:val="003B4577"/>
    <w:rsid w:val="003B52A1"/>
    <w:rsid w:val="003B7725"/>
    <w:rsid w:val="003C29C0"/>
    <w:rsid w:val="003C3BEC"/>
    <w:rsid w:val="003C4943"/>
    <w:rsid w:val="003C57C5"/>
    <w:rsid w:val="003C632E"/>
    <w:rsid w:val="003C7640"/>
    <w:rsid w:val="003C7C23"/>
    <w:rsid w:val="003D2881"/>
    <w:rsid w:val="003D3FF4"/>
    <w:rsid w:val="003D50A7"/>
    <w:rsid w:val="003D746B"/>
    <w:rsid w:val="003E1559"/>
    <w:rsid w:val="003E1E47"/>
    <w:rsid w:val="003E3809"/>
    <w:rsid w:val="003E4891"/>
    <w:rsid w:val="003E542E"/>
    <w:rsid w:val="003E5BAF"/>
    <w:rsid w:val="003F0703"/>
    <w:rsid w:val="003F09F1"/>
    <w:rsid w:val="003F3E87"/>
    <w:rsid w:val="003F6227"/>
    <w:rsid w:val="003F6854"/>
    <w:rsid w:val="003F72C5"/>
    <w:rsid w:val="00402AC5"/>
    <w:rsid w:val="00403386"/>
    <w:rsid w:val="0040660F"/>
    <w:rsid w:val="00406FA9"/>
    <w:rsid w:val="00407722"/>
    <w:rsid w:val="004116CA"/>
    <w:rsid w:val="004126C2"/>
    <w:rsid w:val="00412DF7"/>
    <w:rsid w:val="0041382D"/>
    <w:rsid w:val="00414D9B"/>
    <w:rsid w:val="00415645"/>
    <w:rsid w:val="0041596A"/>
    <w:rsid w:val="00416897"/>
    <w:rsid w:val="00417B70"/>
    <w:rsid w:val="00420252"/>
    <w:rsid w:val="0042071F"/>
    <w:rsid w:val="00421937"/>
    <w:rsid w:val="00425053"/>
    <w:rsid w:val="00432C0A"/>
    <w:rsid w:val="004343DB"/>
    <w:rsid w:val="00436888"/>
    <w:rsid w:val="00441656"/>
    <w:rsid w:val="0044390F"/>
    <w:rsid w:val="0044605E"/>
    <w:rsid w:val="004463AF"/>
    <w:rsid w:val="004465FD"/>
    <w:rsid w:val="00453A23"/>
    <w:rsid w:val="00453B8F"/>
    <w:rsid w:val="00462225"/>
    <w:rsid w:val="00463FCB"/>
    <w:rsid w:val="00471547"/>
    <w:rsid w:val="00471F34"/>
    <w:rsid w:val="004722D5"/>
    <w:rsid w:val="00482447"/>
    <w:rsid w:val="00482B05"/>
    <w:rsid w:val="004832B5"/>
    <w:rsid w:val="004852F0"/>
    <w:rsid w:val="0048593A"/>
    <w:rsid w:val="00486BC2"/>
    <w:rsid w:val="00491BE6"/>
    <w:rsid w:val="004961F8"/>
    <w:rsid w:val="00496B9B"/>
    <w:rsid w:val="004A06F8"/>
    <w:rsid w:val="004A087A"/>
    <w:rsid w:val="004A238C"/>
    <w:rsid w:val="004A3A46"/>
    <w:rsid w:val="004A4DED"/>
    <w:rsid w:val="004A5E48"/>
    <w:rsid w:val="004A5EF3"/>
    <w:rsid w:val="004B0787"/>
    <w:rsid w:val="004B09AC"/>
    <w:rsid w:val="004B4176"/>
    <w:rsid w:val="004B52C1"/>
    <w:rsid w:val="004B7B55"/>
    <w:rsid w:val="004C2C6D"/>
    <w:rsid w:val="004D0D91"/>
    <w:rsid w:val="004D34ED"/>
    <w:rsid w:val="004D746F"/>
    <w:rsid w:val="004E1016"/>
    <w:rsid w:val="004E2A23"/>
    <w:rsid w:val="004E6E74"/>
    <w:rsid w:val="004E6F7D"/>
    <w:rsid w:val="004F1750"/>
    <w:rsid w:val="004F1BF5"/>
    <w:rsid w:val="004F1E64"/>
    <w:rsid w:val="0050110E"/>
    <w:rsid w:val="00502356"/>
    <w:rsid w:val="005024F8"/>
    <w:rsid w:val="00511AE9"/>
    <w:rsid w:val="005131DE"/>
    <w:rsid w:val="00515B20"/>
    <w:rsid w:val="00515CEE"/>
    <w:rsid w:val="00520F36"/>
    <w:rsid w:val="0052320E"/>
    <w:rsid w:val="005246F2"/>
    <w:rsid w:val="005249C3"/>
    <w:rsid w:val="00524E93"/>
    <w:rsid w:val="00525B98"/>
    <w:rsid w:val="0053038B"/>
    <w:rsid w:val="00531B26"/>
    <w:rsid w:val="00532256"/>
    <w:rsid w:val="005338B2"/>
    <w:rsid w:val="00533BD9"/>
    <w:rsid w:val="005412A1"/>
    <w:rsid w:val="00543DC1"/>
    <w:rsid w:val="00543E94"/>
    <w:rsid w:val="00547FC1"/>
    <w:rsid w:val="005541E8"/>
    <w:rsid w:val="00557A87"/>
    <w:rsid w:val="005641BB"/>
    <w:rsid w:val="0056729D"/>
    <w:rsid w:val="00572708"/>
    <w:rsid w:val="005729CB"/>
    <w:rsid w:val="00575961"/>
    <w:rsid w:val="00575B2B"/>
    <w:rsid w:val="005773C4"/>
    <w:rsid w:val="005776F6"/>
    <w:rsid w:val="005777BF"/>
    <w:rsid w:val="00580328"/>
    <w:rsid w:val="0058073F"/>
    <w:rsid w:val="00582651"/>
    <w:rsid w:val="00583F6D"/>
    <w:rsid w:val="00584072"/>
    <w:rsid w:val="005929C0"/>
    <w:rsid w:val="00593E56"/>
    <w:rsid w:val="00594758"/>
    <w:rsid w:val="00595B6A"/>
    <w:rsid w:val="005A3B83"/>
    <w:rsid w:val="005A50AF"/>
    <w:rsid w:val="005A6FB3"/>
    <w:rsid w:val="005A78D0"/>
    <w:rsid w:val="005B06AF"/>
    <w:rsid w:val="005B1EBD"/>
    <w:rsid w:val="005B2AC4"/>
    <w:rsid w:val="005B7522"/>
    <w:rsid w:val="005C10B7"/>
    <w:rsid w:val="005C38DA"/>
    <w:rsid w:val="005C44F9"/>
    <w:rsid w:val="005C5845"/>
    <w:rsid w:val="005C6068"/>
    <w:rsid w:val="005C6487"/>
    <w:rsid w:val="005C7728"/>
    <w:rsid w:val="005D0EAB"/>
    <w:rsid w:val="005D20F5"/>
    <w:rsid w:val="005D34D1"/>
    <w:rsid w:val="005D6041"/>
    <w:rsid w:val="005E0B9E"/>
    <w:rsid w:val="005E3956"/>
    <w:rsid w:val="005E5306"/>
    <w:rsid w:val="005E5424"/>
    <w:rsid w:val="005F6CBD"/>
    <w:rsid w:val="005F6EA0"/>
    <w:rsid w:val="00602040"/>
    <w:rsid w:val="00602C1B"/>
    <w:rsid w:val="00603022"/>
    <w:rsid w:val="00603E32"/>
    <w:rsid w:val="00604677"/>
    <w:rsid w:val="00611CCE"/>
    <w:rsid w:val="00612571"/>
    <w:rsid w:val="00612C80"/>
    <w:rsid w:val="00613377"/>
    <w:rsid w:val="00616EA1"/>
    <w:rsid w:val="00620784"/>
    <w:rsid w:val="006208DC"/>
    <w:rsid w:val="006219D0"/>
    <w:rsid w:val="00621B49"/>
    <w:rsid w:val="0062314D"/>
    <w:rsid w:val="00623BAC"/>
    <w:rsid w:val="0062616B"/>
    <w:rsid w:val="0062641C"/>
    <w:rsid w:val="00627363"/>
    <w:rsid w:val="00627CDD"/>
    <w:rsid w:val="0063072E"/>
    <w:rsid w:val="00630CBD"/>
    <w:rsid w:val="00630E78"/>
    <w:rsid w:val="00636518"/>
    <w:rsid w:val="006371B4"/>
    <w:rsid w:val="00637D77"/>
    <w:rsid w:val="00643283"/>
    <w:rsid w:val="0064363C"/>
    <w:rsid w:val="00644657"/>
    <w:rsid w:val="00646CE0"/>
    <w:rsid w:val="00647D68"/>
    <w:rsid w:val="0065254F"/>
    <w:rsid w:val="00652A2D"/>
    <w:rsid w:val="006551DF"/>
    <w:rsid w:val="00656BAC"/>
    <w:rsid w:val="00661589"/>
    <w:rsid w:val="00665FC5"/>
    <w:rsid w:val="00667494"/>
    <w:rsid w:val="0067063D"/>
    <w:rsid w:val="00671130"/>
    <w:rsid w:val="0067135A"/>
    <w:rsid w:val="00671DAD"/>
    <w:rsid w:val="00671FEE"/>
    <w:rsid w:val="00672188"/>
    <w:rsid w:val="006724A8"/>
    <w:rsid w:val="0068055A"/>
    <w:rsid w:val="0068099A"/>
    <w:rsid w:val="00680EE9"/>
    <w:rsid w:val="0068469B"/>
    <w:rsid w:val="006911F3"/>
    <w:rsid w:val="00692A34"/>
    <w:rsid w:val="006945F0"/>
    <w:rsid w:val="006950A7"/>
    <w:rsid w:val="00696060"/>
    <w:rsid w:val="006967B2"/>
    <w:rsid w:val="00696BA1"/>
    <w:rsid w:val="006A2E27"/>
    <w:rsid w:val="006A483B"/>
    <w:rsid w:val="006A5393"/>
    <w:rsid w:val="006B11D2"/>
    <w:rsid w:val="006C0013"/>
    <w:rsid w:val="006C4540"/>
    <w:rsid w:val="006C4C29"/>
    <w:rsid w:val="006C5A5B"/>
    <w:rsid w:val="006C614C"/>
    <w:rsid w:val="006D2387"/>
    <w:rsid w:val="006D3F73"/>
    <w:rsid w:val="006D4AA2"/>
    <w:rsid w:val="006D74EC"/>
    <w:rsid w:val="006E1530"/>
    <w:rsid w:val="006E2099"/>
    <w:rsid w:val="006E38E2"/>
    <w:rsid w:val="006E607B"/>
    <w:rsid w:val="006E6235"/>
    <w:rsid w:val="006F2B6F"/>
    <w:rsid w:val="006F4802"/>
    <w:rsid w:val="006F603D"/>
    <w:rsid w:val="006F78A5"/>
    <w:rsid w:val="007026BB"/>
    <w:rsid w:val="007026CC"/>
    <w:rsid w:val="007039DE"/>
    <w:rsid w:val="00704729"/>
    <w:rsid w:val="00704765"/>
    <w:rsid w:val="00704A7C"/>
    <w:rsid w:val="00707544"/>
    <w:rsid w:val="00707B32"/>
    <w:rsid w:val="007121D1"/>
    <w:rsid w:val="00713176"/>
    <w:rsid w:val="007161CC"/>
    <w:rsid w:val="0071628D"/>
    <w:rsid w:val="00720F09"/>
    <w:rsid w:val="007239C5"/>
    <w:rsid w:val="00724195"/>
    <w:rsid w:val="00726EA6"/>
    <w:rsid w:val="00730C75"/>
    <w:rsid w:val="00734E11"/>
    <w:rsid w:val="007350BD"/>
    <w:rsid w:val="00736C7D"/>
    <w:rsid w:val="00740382"/>
    <w:rsid w:val="00740B6B"/>
    <w:rsid w:val="0074246C"/>
    <w:rsid w:val="00742596"/>
    <w:rsid w:val="00750207"/>
    <w:rsid w:val="0075222E"/>
    <w:rsid w:val="0075292C"/>
    <w:rsid w:val="00752FC5"/>
    <w:rsid w:val="00754F41"/>
    <w:rsid w:val="00757826"/>
    <w:rsid w:val="007654E1"/>
    <w:rsid w:val="007732D6"/>
    <w:rsid w:val="00775EE1"/>
    <w:rsid w:val="0077682F"/>
    <w:rsid w:val="007768B2"/>
    <w:rsid w:val="0077760A"/>
    <w:rsid w:val="007815FE"/>
    <w:rsid w:val="00782387"/>
    <w:rsid w:val="00783B7C"/>
    <w:rsid w:val="007848DC"/>
    <w:rsid w:val="007864D7"/>
    <w:rsid w:val="00796BA6"/>
    <w:rsid w:val="007A1710"/>
    <w:rsid w:val="007A5B39"/>
    <w:rsid w:val="007B0175"/>
    <w:rsid w:val="007B0F54"/>
    <w:rsid w:val="007B1D88"/>
    <w:rsid w:val="007B3E11"/>
    <w:rsid w:val="007B3ED4"/>
    <w:rsid w:val="007B5ACF"/>
    <w:rsid w:val="007C0C95"/>
    <w:rsid w:val="007C149A"/>
    <w:rsid w:val="007C4A38"/>
    <w:rsid w:val="007C68F3"/>
    <w:rsid w:val="007D05B8"/>
    <w:rsid w:val="007D160B"/>
    <w:rsid w:val="007D1EC9"/>
    <w:rsid w:val="007D3464"/>
    <w:rsid w:val="007D554E"/>
    <w:rsid w:val="007D5CF1"/>
    <w:rsid w:val="007D6F2A"/>
    <w:rsid w:val="007E1396"/>
    <w:rsid w:val="007E3708"/>
    <w:rsid w:val="007E5093"/>
    <w:rsid w:val="007F1C3A"/>
    <w:rsid w:val="007F4AF1"/>
    <w:rsid w:val="00800D66"/>
    <w:rsid w:val="00802385"/>
    <w:rsid w:val="00802979"/>
    <w:rsid w:val="00803A8E"/>
    <w:rsid w:val="00806111"/>
    <w:rsid w:val="008062D5"/>
    <w:rsid w:val="00807ED0"/>
    <w:rsid w:val="00810916"/>
    <w:rsid w:val="00811722"/>
    <w:rsid w:val="008155BF"/>
    <w:rsid w:val="00815BA5"/>
    <w:rsid w:val="008168F0"/>
    <w:rsid w:val="00822837"/>
    <w:rsid w:val="008245A4"/>
    <w:rsid w:val="0082469D"/>
    <w:rsid w:val="00826FF0"/>
    <w:rsid w:val="008303D7"/>
    <w:rsid w:val="0083170B"/>
    <w:rsid w:val="0083229C"/>
    <w:rsid w:val="00834B78"/>
    <w:rsid w:val="008359F7"/>
    <w:rsid w:val="00836156"/>
    <w:rsid w:val="00844366"/>
    <w:rsid w:val="00851A2A"/>
    <w:rsid w:val="00851AF7"/>
    <w:rsid w:val="00851CCB"/>
    <w:rsid w:val="00862227"/>
    <w:rsid w:val="00862CFD"/>
    <w:rsid w:val="00865836"/>
    <w:rsid w:val="00867CB6"/>
    <w:rsid w:val="00880842"/>
    <w:rsid w:val="00881B9F"/>
    <w:rsid w:val="00882AAF"/>
    <w:rsid w:val="008847D0"/>
    <w:rsid w:val="00884A3B"/>
    <w:rsid w:val="00885F52"/>
    <w:rsid w:val="00885FAF"/>
    <w:rsid w:val="00890BEE"/>
    <w:rsid w:val="0089514B"/>
    <w:rsid w:val="00896136"/>
    <w:rsid w:val="00897841"/>
    <w:rsid w:val="00897984"/>
    <w:rsid w:val="008A25B2"/>
    <w:rsid w:val="008A3379"/>
    <w:rsid w:val="008A3569"/>
    <w:rsid w:val="008A45CA"/>
    <w:rsid w:val="008A75D5"/>
    <w:rsid w:val="008A7F3B"/>
    <w:rsid w:val="008B0EF0"/>
    <w:rsid w:val="008B162B"/>
    <w:rsid w:val="008B1737"/>
    <w:rsid w:val="008B4162"/>
    <w:rsid w:val="008B6535"/>
    <w:rsid w:val="008C2459"/>
    <w:rsid w:val="008D3DC9"/>
    <w:rsid w:val="008D4FC4"/>
    <w:rsid w:val="008E0543"/>
    <w:rsid w:val="008E0935"/>
    <w:rsid w:val="008E0A95"/>
    <w:rsid w:val="008E277A"/>
    <w:rsid w:val="008E2E98"/>
    <w:rsid w:val="008E3B37"/>
    <w:rsid w:val="008E48AD"/>
    <w:rsid w:val="008E5C6C"/>
    <w:rsid w:val="008F0597"/>
    <w:rsid w:val="008F1E7F"/>
    <w:rsid w:val="008F31E7"/>
    <w:rsid w:val="008F49AA"/>
    <w:rsid w:val="008F59F4"/>
    <w:rsid w:val="008F7E4F"/>
    <w:rsid w:val="008F7E54"/>
    <w:rsid w:val="008F7E74"/>
    <w:rsid w:val="009006EC"/>
    <w:rsid w:val="009053E7"/>
    <w:rsid w:val="00922161"/>
    <w:rsid w:val="00923960"/>
    <w:rsid w:val="00925ADD"/>
    <w:rsid w:val="00927135"/>
    <w:rsid w:val="00930F12"/>
    <w:rsid w:val="00935957"/>
    <w:rsid w:val="0094155A"/>
    <w:rsid w:val="00941CC1"/>
    <w:rsid w:val="00944311"/>
    <w:rsid w:val="00946157"/>
    <w:rsid w:val="009463A6"/>
    <w:rsid w:val="0094650B"/>
    <w:rsid w:val="00947657"/>
    <w:rsid w:val="00953994"/>
    <w:rsid w:val="00953E3D"/>
    <w:rsid w:val="00956973"/>
    <w:rsid w:val="00957695"/>
    <w:rsid w:val="00957BA2"/>
    <w:rsid w:val="00962738"/>
    <w:rsid w:val="0096418B"/>
    <w:rsid w:val="009643B9"/>
    <w:rsid w:val="009676F3"/>
    <w:rsid w:val="009678A7"/>
    <w:rsid w:val="00971DCF"/>
    <w:rsid w:val="00972DCF"/>
    <w:rsid w:val="009737E8"/>
    <w:rsid w:val="009748C0"/>
    <w:rsid w:val="009773FD"/>
    <w:rsid w:val="00980ABA"/>
    <w:rsid w:val="00987712"/>
    <w:rsid w:val="00987F14"/>
    <w:rsid w:val="00992BFA"/>
    <w:rsid w:val="00993C99"/>
    <w:rsid w:val="009970B1"/>
    <w:rsid w:val="00997337"/>
    <w:rsid w:val="009A02B2"/>
    <w:rsid w:val="009A126E"/>
    <w:rsid w:val="009A2292"/>
    <w:rsid w:val="009A33FD"/>
    <w:rsid w:val="009A70D4"/>
    <w:rsid w:val="009B16DF"/>
    <w:rsid w:val="009B2847"/>
    <w:rsid w:val="009B376F"/>
    <w:rsid w:val="009C4BD6"/>
    <w:rsid w:val="009C58B1"/>
    <w:rsid w:val="009D5BC8"/>
    <w:rsid w:val="009D611E"/>
    <w:rsid w:val="009E04AB"/>
    <w:rsid w:val="009E2C42"/>
    <w:rsid w:val="009E4517"/>
    <w:rsid w:val="009E50CB"/>
    <w:rsid w:val="009F30A2"/>
    <w:rsid w:val="009F46F5"/>
    <w:rsid w:val="009F4735"/>
    <w:rsid w:val="009F7460"/>
    <w:rsid w:val="00A014E7"/>
    <w:rsid w:val="00A02478"/>
    <w:rsid w:val="00A05902"/>
    <w:rsid w:val="00A05CCF"/>
    <w:rsid w:val="00A0749D"/>
    <w:rsid w:val="00A100A3"/>
    <w:rsid w:val="00A108C7"/>
    <w:rsid w:val="00A11D70"/>
    <w:rsid w:val="00A11F73"/>
    <w:rsid w:val="00A15790"/>
    <w:rsid w:val="00A164FA"/>
    <w:rsid w:val="00A32FCF"/>
    <w:rsid w:val="00A36BF6"/>
    <w:rsid w:val="00A36D20"/>
    <w:rsid w:val="00A402B2"/>
    <w:rsid w:val="00A41D32"/>
    <w:rsid w:val="00A43264"/>
    <w:rsid w:val="00A43442"/>
    <w:rsid w:val="00A43C03"/>
    <w:rsid w:val="00A44250"/>
    <w:rsid w:val="00A463C1"/>
    <w:rsid w:val="00A5101E"/>
    <w:rsid w:val="00A516B6"/>
    <w:rsid w:val="00A55293"/>
    <w:rsid w:val="00A558EC"/>
    <w:rsid w:val="00A55B94"/>
    <w:rsid w:val="00A63110"/>
    <w:rsid w:val="00A637F7"/>
    <w:rsid w:val="00A63CA2"/>
    <w:rsid w:val="00A657F6"/>
    <w:rsid w:val="00A65F3D"/>
    <w:rsid w:val="00A6772C"/>
    <w:rsid w:val="00A70228"/>
    <w:rsid w:val="00A718D0"/>
    <w:rsid w:val="00A71EE9"/>
    <w:rsid w:val="00A7262B"/>
    <w:rsid w:val="00A74B1F"/>
    <w:rsid w:val="00A77757"/>
    <w:rsid w:val="00A808F0"/>
    <w:rsid w:val="00A81A09"/>
    <w:rsid w:val="00A81FFE"/>
    <w:rsid w:val="00A87841"/>
    <w:rsid w:val="00A95642"/>
    <w:rsid w:val="00A9589F"/>
    <w:rsid w:val="00A97420"/>
    <w:rsid w:val="00A9797D"/>
    <w:rsid w:val="00A97E13"/>
    <w:rsid w:val="00AA4C9C"/>
    <w:rsid w:val="00AB0AC9"/>
    <w:rsid w:val="00AB5EF8"/>
    <w:rsid w:val="00AB6070"/>
    <w:rsid w:val="00AC0715"/>
    <w:rsid w:val="00AC091F"/>
    <w:rsid w:val="00AC2456"/>
    <w:rsid w:val="00AC58A2"/>
    <w:rsid w:val="00AC6253"/>
    <w:rsid w:val="00AD17BB"/>
    <w:rsid w:val="00AD1FC1"/>
    <w:rsid w:val="00AD3AD8"/>
    <w:rsid w:val="00AD4288"/>
    <w:rsid w:val="00AD5771"/>
    <w:rsid w:val="00AD5789"/>
    <w:rsid w:val="00AE0F0B"/>
    <w:rsid w:val="00AE1619"/>
    <w:rsid w:val="00AF0B73"/>
    <w:rsid w:val="00AF15EC"/>
    <w:rsid w:val="00AF246B"/>
    <w:rsid w:val="00AF64F9"/>
    <w:rsid w:val="00B010E6"/>
    <w:rsid w:val="00B0626E"/>
    <w:rsid w:val="00B1165D"/>
    <w:rsid w:val="00B124E2"/>
    <w:rsid w:val="00B14AA3"/>
    <w:rsid w:val="00B14DFA"/>
    <w:rsid w:val="00B207C1"/>
    <w:rsid w:val="00B21FFC"/>
    <w:rsid w:val="00B22443"/>
    <w:rsid w:val="00B274B8"/>
    <w:rsid w:val="00B27A34"/>
    <w:rsid w:val="00B315E8"/>
    <w:rsid w:val="00B3438E"/>
    <w:rsid w:val="00B3597C"/>
    <w:rsid w:val="00B3603B"/>
    <w:rsid w:val="00B36F96"/>
    <w:rsid w:val="00B37A50"/>
    <w:rsid w:val="00B40E0A"/>
    <w:rsid w:val="00B429A4"/>
    <w:rsid w:val="00B42A9F"/>
    <w:rsid w:val="00B44E10"/>
    <w:rsid w:val="00B45944"/>
    <w:rsid w:val="00B4663D"/>
    <w:rsid w:val="00B46EB2"/>
    <w:rsid w:val="00B47903"/>
    <w:rsid w:val="00B51794"/>
    <w:rsid w:val="00B56D93"/>
    <w:rsid w:val="00B56DAA"/>
    <w:rsid w:val="00B63840"/>
    <w:rsid w:val="00B64DAF"/>
    <w:rsid w:val="00B65443"/>
    <w:rsid w:val="00B6694F"/>
    <w:rsid w:val="00B67925"/>
    <w:rsid w:val="00B73E83"/>
    <w:rsid w:val="00B74A9B"/>
    <w:rsid w:val="00B75A3B"/>
    <w:rsid w:val="00B82548"/>
    <w:rsid w:val="00B82880"/>
    <w:rsid w:val="00B83ADF"/>
    <w:rsid w:val="00B85350"/>
    <w:rsid w:val="00B85738"/>
    <w:rsid w:val="00B8612A"/>
    <w:rsid w:val="00B872B1"/>
    <w:rsid w:val="00B877AF"/>
    <w:rsid w:val="00B95F75"/>
    <w:rsid w:val="00BA23BE"/>
    <w:rsid w:val="00BA24B7"/>
    <w:rsid w:val="00BB242F"/>
    <w:rsid w:val="00BB5A8A"/>
    <w:rsid w:val="00BB7CE9"/>
    <w:rsid w:val="00BC191A"/>
    <w:rsid w:val="00BC2ABE"/>
    <w:rsid w:val="00BC3E78"/>
    <w:rsid w:val="00BC3F56"/>
    <w:rsid w:val="00BC43CA"/>
    <w:rsid w:val="00BC7B32"/>
    <w:rsid w:val="00BD1802"/>
    <w:rsid w:val="00BD628B"/>
    <w:rsid w:val="00BD76F3"/>
    <w:rsid w:val="00BE1DD4"/>
    <w:rsid w:val="00BE212D"/>
    <w:rsid w:val="00BE236F"/>
    <w:rsid w:val="00BE2606"/>
    <w:rsid w:val="00BE2A3B"/>
    <w:rsid w:val="00BE507E"/>
    <w:rsid w:val="00BE71C9"/>
    <w:rsid w:val="00BE78F3"/>
    <w:rsid w:val="00BE79BC"/>
    <w:rsid w:val="00BF0274"/>
    <w:rsid w:val="00BF0403"/>
    <w:rsid w:val="00BF086D"/>
    <w:rsid w:val="00BF4F72"/>
    <w:rsid w:val="00BF7C2F"/>
    <w:rsid w:val="00C10031"/>
    <w:rsid w:val="00C1183C"/>
    <w:rsid w:val="00C146F4"/>
    <w:rsid w:val="00C1516C"/>
    <w:rsid w:val="00C212A8"/>
    <w:rsid w:val="00C2424D"/>
    <w:rsid w:val="00C25167"/>
    <w:rsid w:val="00C30134"/>
    <w:rsid w:val="00C3635E"/>
    <w:rsid w:val="00C37A67"/>
    <w:rsid w:val="00C432F3"/>
    <w:rsid w:val="00C43F56"/>
    <w:rsid w:val="00C441DC"/>
    <w:rsid w:val="00C4449C"/>
    <w:rsid w:val="00C46D9C"/>
    <w:rsid w:val="00C50679"/>
    <w:rsid w:val="00C51D0C"/>
    <w:rsid w:val="00C5637B"/>
    <w:rsid w:val="00C62106"/>
    <w:rsid w:val="00C64A66"/>
    <w:rsid w:val="00C64F2E"/>
    <w:rsid w:val="00C6504A"/>
    <w:rsid w:val="00C706F4"/>
    <w:rsid w:val="00C73862"/>
    <w:rsid w:val="00C739DE"/>
    <w:rsid w:val="00C73A8C"/>
    <w:rsid w:val="00C73B5B"/>
    <w:rsid w:val="00C74145"/>
    <w:rsid w:val="00C74813"/>
    <w:rsid w:val="00C74FCB"/>
    <w:rsid w:val="00C77BAB"/>
    <w:rsid w:val="00C80672"/>
    <w:rsid w:val="00C81AAB"/>
    <w:rsid w:val="00C83C39"/>
    <w:rsid w:val="00C84220"/>
    <w:rsid w:val="00C857CF"/>
    <w:rsid w:val="00C93692"/>
    <w:rsid w:val="00C94E0B"/>
    <w:rsid w:val="00CA1048"/>
    <w:rsid w:val="00CA36F2"/>
    <w:rsid w:val="00CA553A"/>
    <w:rsid w:val="00CA5968"/>
    <w:rsid w:val="00CB1969"/>
    <w:rsid w:val="00CB255B"/>
    <w:rsid w:val="00CB53D9"/>
    <w:rsid w:val="00CB58B8"/>
    <w:rsid w:val="00CB6497"/>
    <w:rsid w:val="00CB65E0"/>
    <w:rsid w:val="00CC05A0"/>
    <w:rsid w:val="00CC20B0"/>
    <w:rsid w:val="00CC3967"/>
    <w:rsid w:val="00CC58ED"/>
    <w:rsid w:val="00CC6603"/>
    <w:rsid w:val="00CC7871"/>
    <w:rsid w:val="00CD1A85"/>
    <w:rsid w:val="00CD42D2"/>
    <w:rsid w:val="00CD4D4C"/>
    <w:rsid w:val="00CE01C2"/>
    <w:rsid w:val="00CE14E4"/>
    <w:rsid w:val="00CE66FE"/>
    <w:rsid w:val="00CF4281"/>
    <w:rsid w:val="00CF4D67"/>
    <w:rsid w:val="00CF5285"/>
    <w:rsid w:val="00CF5868"/>
    <w:rsid w:val="00CF73D4"/>
    <w:rsid w:val="00D03B68"/>
    <w:rsid w:val="00D04BC2"/>
    <w:rsid w:val="00D04C64"/>
    <w:rsid w:val="00D05F77"/>
    <w:rsid w:val="00D11D71"/>
    <w:rsid w:val="00D131A4"/>
    <w:rsid w:val="00D16B39"/>
    <w:rsid w:val="00D2203E"/>
    <w:rsid w:val="00D26959"/>
    <w:rsid w:val="00D308A2"/>
    <w:rsid w:val="00D3350D"/>
    <w:rsid w:val="00D351C6"/>
    <w:rsid w:val="00D35370"/>
    <w:rsid w:val="00D40A7E"/>
    <w:rsid w:val="00D412DF"/>
    <w:rsid w:val="00D41EEE"/>
    <w:rsid w:val="00D5075C"/>
    <w:rsid w:val="00D534B6"/>
    <w:rsid w:val="00D6186F"/>
    <w:rsid w:val="00D64061"/>
    <w:rsid w:val="00D67A07"/>
    <w:rsid w:val="00D73AC1"/>
    <w:rsid w:val="00D76C0E"/>
    <w:rsid w:val="00D8697D"/>
    <w:rsid w:val="00D86B50"/>
    <w:rsid w:val="00D913F1"/>
    <w:rsid w:val="00D91B5C"/>
    <w:rsid w:val="00D932E4"/>
    <w:rsid w:val="00D9422F"/>
    <w:rsid w:val="00D96516"/>
    <w:rsid w:val="00DA02F7"/>
    <w:rsid w:val="00DA0B66"/>
    <w:rsid w:val="00DA0F54"/>
    <w:rsid w:val="00DA1AF8"/>
    <w:rsid w:val="00DA234C"/>
    <w:rsid w:val="00DA28D7"/>
    <w:rsid w:val="00DA3F51"/>
    <w:rsid w:val="00DA52AA"/>
    <w:rsid w:val="00DB0986"/>
    <w:rsid w:val="00DB0F2D"/>
    <w:rsid w:val="00DB345D"/>
    <w:rsid w:val="00DB462B"/>
    <w:rsid w:val="00DB481F"/>
    <w:rsid w:val="00DB50AE"/>
    <w:rsid w:val="00DC06E9"/>
    <w:rsid w:val="00DC26E0"/>
    <w:rsid w:val="00DC2C04"/>
    <w:rsid w:val="00DC3046"/>
    <w:rsid w:val="00DC463C"/>
    <w:rsid w:val="00DD0AEE"/>
    <w:rsid w:val="00DD1F56"/>
    <w:rsid w:val="00DD2368"/>
    <w:rsid w:val="00DD4E05"/>
    <w:rsid w:val="00DD50D0"/>
    <w:rsid w:val="00DD55ED"/>
    <w:rsid w:val="00DD712A"/>
    <w:rsid w:val="00DD7E7C"/>
    <w:rsid w:val="00DE2C42"/>
    <w:rsid w:val="00DE3774"/>
    <w:rsid w:val="00DF192E"/>
    <w:rsid w:val="00DF4556"/>
    <w:rsid w:val="00DF6578"/>
    <w:rsid w:val="00E029EF"/>
    <w:rsid w:val="00E02A7B"/>
    <w:rsid w:val="00E05257"/>
    <w:rsid w:val="00E06EB8"/>
    <w:rsid w:val="00E177E7"/>
    <w:rsid w:val="00E221B3"/>
    <w:rsid w:val="00E2680C"/>
    <w:rsid w:val="00E274FD"/>
    <w:rsid w:val="00E30E95"/>
    <w:rsid w:val="00E32487"/>
    <w:rsid w:val="00E32AD3"/>
    <w:rsid w:val="00E34CDB"/>
    <w:rsid w:val="00E34FCE"/>
    <w:rsid w:val="00E3524A"/>
    <w:rsid w:val="00E40F55"/>
    <w:rsid w:val="00E41F16"/>
    <w:rsid w:val="00E44392"/>
    <w:rsid w:val="00E52657"/>
    <w:rsid w:val="00E530A9"/>
    <w:rsid w:val="00E5359F"/>
    <w:rsid w:val="00E53765"/>
    <w:rsid w:val="00E555AA"/>
    <w:rsid w:val="00E60CCC"/>
    <w:rsid w:val="00E62465"/>
    <w:rsid w:val="00E62849"/>
    <w:rsid w:val="00E62E11"/>
    <w:rsid w:val="00E63C98"/>
    <w:rsid w:val="00E6477E"/>
    <w:rsid w:val="00E65378"/>
    <w:rsid w:val="00E65AFF"/>
    <w:rsid w:val="00E666E9"/>
    <w:rsid w:val="00E66E77"/>
    <w:rsid w:val="00E674B0"/>
    <w:rsid w:val="00E7685C"/>
    <w:rsid w:val="00E770C9"/>
    <w:rsid w:val="00E77256"/>
    <w:rsid w:val="00E7782B"/>
    <w:rsid w:val="00E77F4D"/>
    <w:rsid w:val="00E8051A"/>
    <w:rsid w:val="00E81109"/>
    <w:rsid w:val="00E90653"/>
    <w:rsid w:val="00E91581"/>
    <w:rsid w:val="00E918C6"/>
    <w:rsid w:val="00E95E43"/>
    <w:rsid w:val="00EA05B2"/>
    <w:rsid w:val="00EA21C4"/>
    <w:rsid w:val="00EA4187"/>
    <w:rsid w:val="00EA4F6B"/>
    <w:rsid w:val="00EA797E"/>
    <w:rsid w:val="00EA7E60"/>
    <w:rsid w:val="00EB334C"/>
    <w:rsid w:val="00EB4711"/>
    <w:rsid w:val="00EB5C52"/>
    <w:rsid w:val="00EB6A14"/>
    <w:rsid w:val="00EC2E66"/>
    <w:rsid w:val="00EC5D43"/>
    <w:rsid w:val="00EC6EFE"/>
    <w:rsid w:val="00EC7AEF"/>
    <w:rsid w:val="00EC7B68"/>
    <w:rsid w:val="00ED0FD4"/>
    <w:rsid w:val="00ED13FD"/>
    <w:rsid w:val="00ED2298"/>
    <w:rsid w:val="00ED26EB"/>
    <w:rsid w:val="00ED3456"/>
    <w:rsid w:val="00ED5129"/>
    <w:rsid w:val="00ED59C4"/>
    <w:rsid w:val="00ED5FEB"/>
    <w:rsid w:val="00ED7A3C"/>
    <w:rsid w:val="00EE62D1"/>
    <w:rsid w:val="00EE69C3"/>
    <w:rsid w:val="00EF0D8F"/>
    <w:rsid w:val="00EF24A2"/>
    <w:rsid w:val="00EF2786"/>
    <w:rsid w:val="00EF37FE"/>
    <w:rsid w:val="00EF3A9E"/>
    <w:rsid w:val="00EF4E1D"/>
    <w:rsid w:val="00EF509C"/>
    <w:rsid w:val="00EF6B14"/>
    <w:rsid w:val="00EF7273"/>
    <w:rsid w:val="00F01FD4"/>
    <w:rsid w:val="00F03AC4"/>
    <w:rsid w:val="00F06F53"/>
    <w:rsid w:val="00F07A4B"/>
    <w:rsid w:val="00F11A29"/>
    <w:rsid w:val="00F12874"/>
    <w:rsid w:val="00F131C7"/>
    <w:rsid w:val="00F138D9"/>
    <w:rsid w:val="00F14195"/>
    <w:rsid w:val="00F16E39"/>
    <w:rsid w:val="00F17045"/>
    <w:rsid w:val="00F20935"/>
    <w:rsid w:val="00F209DB"/>
    <w:rsid w:val="00F20A82"/>
    <w:rsid w:val="00F2112C"/>
    <w:rsid w:val="00F22A2B"/>
    <w:rsid w:val="00F24377"/>
    <w:rsid w:val="00F26106"/>
    <w:rsid w:val="00F30EF3"/>
    <w:rsid w:val="00F345C3"/>
    <w:rsid w:val="00F34B26"/>
    <w:rsid w:val="00F360EE"/>
    <w:rsid w:val="00F40F44"/>
    <w:rsid w:val="00F428DF"/>
    <w:rsid w:val="00F4758D"/>
    <w:rsid w:val="00F47CD9"/>
    <w:rsid w:val="00F57CFA"/>
    <w:rsid w:val="00F61F4E"/>
    <w:rsid w:val="00F728FA"/>
    <w:rsid w:val="00F758ED"/>
    <w:rsid w:val="00F76E2E"/>
    <w:rsid w:val="00F77E0C"/>
    <w:rsid w:val="00F87672"/>
    <w:rsid w:val="00F9780B"/>
    <w:rsid w:val="00FA4D77"/>
    <w:rsid w:val="00FA5153"/>
    <w:rsid w:val="00FA68E0"/>
    <w:rsid w:val="00FB0661"/>
    <w:rsid w:val="00FB12AD"/>
    <w:rsid w:val="00FB2409"/>
    <w:rsid w:val="00FB3562"/>
    <w:rsid w:val="00FC11D3"/>
    <w:rsid w:val="00FC300A"/>
    <w:rsid w:val="00FC6F26"/>
    <w:rsid w:val="00FD1953"/>
    <w:rsid w:val="00FE1066"/>
    <w:rsid w:val="00FF325F"/>
    <w:rsid w:val="00FF4AC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668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027668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2766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027668"/>
    <w:rPr>
      <w:rFonts w:ascii="Times New Roman" w:hAnsi="Times New Roman" w:cs="Times New Roman"/>
      <w:i/>
      <w:iCs/>
      <w:spacing w:val="10"/>
      <w:sz w:val="18"/>
      <w:szCs w:val="18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027668"/>
    <w:pPr>
      <w:shd w:val="clear" w:color="auto" w:fill="FFFFFF"/>
      <w:spacing w:after="180" w:line="240" w:lineRule="atLeast"/>
      <w:ind w:firstLine="300"/>
      <w:jc w:val="both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27668"/>
    <w:pPr>
      <w:shd w:val="clear" w:color="auto" w:fill="FFFFFF"/>
      <w:spacing w:before="180" w:after="120" w:line="240" w:lineRule="atLeast"/>
      <w:jc w:val="both"/>
    </w:pPr>
    <w:rPr>
      <w:rFonts w:ascii="Times New Roman" w:eastAsiaTheme="minorHAnsi" w:hAnsi="Times New Roman" w:cs="Times New Roman"/>
      <w:i/>
      <w:iCs/>
      <w:sz w:val="20"/>
      <w:szCs w:val="20"/>
      <w:lang w:eastAsia="en-US"/>
    </w:rPr>
  </w:style>
  <w:style w:type="paragraph" w:styleId="a5">
    <w:name w:val="Body Text"/>
    <w:basedOn w:val="a"/>
    <w:link w:val="11"/>
    <w:uiPriority w:val="99"/>
    <w:rsid w:val="00027668"/>
    <w:pPr>
      <w:shd w:val="clear" w:color="auto" w:fill="FFFFFF"/>
      <w:spacing w:before="120" w:after="0" w:line="223" w:lineRule="exact"/>
      <w:ind w:firstLine="300"/>
      <w:jc w:val="both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027668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027668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02766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0276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668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027668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2766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027668"/>
    <w:rPr>
      <w:rFonts w:ascii="Times New Roman" w:hAnsi="Times New Roman" w:cs="Times New Roman"/>
      <w:i/>
      <w:iCs/>
      <w:spacing w:val="10"/>
      <w:sz w:val="18"/>
      <w:szCs w:val="18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027668"/>
    <w:pPr>
      <w:shd w:val="clear" w:color="auto" w:fill="FFFFFF"/>
      <w:spacing w:after="180" w:line="240" w:lineRule="atLeast"/>
      <w:ind w:firstLine="300"/>
      <w:jc w:val="both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27668"/>
    <w:pPr>
      <w:shd w:val="clear" w:color="auto" w:fill="FFFFFF"/>
      <w:spacing w:before="180" w:after="120" w:line="240" w:lineRule="atLeast"/>
      <w:jc w:val="both"/>
    </w:pPr>
    <w:rPr>
      <w:rFonts w:ascii="Times New Roman" w:eastAsiaTheme="minorHAnsi" w:hAnsi="Times New Roman" w:cs="Times New Roman"/>
      <w:i/>
      <w:iCs/>
      <w:sz w:val="20"/>
      <w:szCs w:val="20"/>
      <w:lang w:eastAsia="en-US"/>
    </w:rPr>
  </w:style>
  <w:style w:type="paragraph" w:styleId="a5">
    <w:name w:val="Body Text"/>
    <w:basedOn w:val="a"/>
    <w:link w:val="11"/>
    <w:uiPriority w:val="99"/>
    <w:rsid w:val="00027668"/>
    <w:pPr>
      <w:shd w:val="clear" w:color="auto" w:fill="FFFFFF"/>
      <w:spacing w:before="120" w:after="0" w:line="223" w:lineRule="exact"/>
      <w:ind w:firstLine="300"/>
      <w:jc w:val="both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027668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027668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02766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0276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1465</Words>
  <Characters>8356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1</cp:revision>
  <dcterms:created xsi:type="dcterms:W3CDTF">2016-11-03T06:38:00Z</dcterms:created>
  <dcterms:modified xsi:type="dcterms:W3CDTF">2016-11-03T06:39:00Z</dcterms:modified>
</cp:coreProperties>
</file>