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9D" w:rsidRPr="009D452C" w:rsidRDefault="00C841E5" w:rsidP="00C841E5">
      <w:pPr>
        <w:jc w:val="center"/>
        <w:rPr>
          <w:b/>
          <w:sz w:val="28"/>
          <w:szCs w:val="28"/>
        </w:rPr>
      </w:pPr>
      <w:r w:rsidRPr="009D452C">
        <w:rPr>
          <w:b/>
          <w:sz w:val="28"/>
          <w:szCs w:val="28"/>
        </w:rPr>
        <w:t>РЕЦЕНЗИЯ</w:t>
      </w:r>
    </w:p>
    <w:p w:rsidR="00C841E5" w:rsidRPr="009D452C" w:rsidRDefault="00C841E5" w:rsidP="00C841E5">
      <w:pPr>
        <w:jc w:val="center"/>
        <w:rPr>
          <w:b/>
          <w:sz w:val="28"/>
          <w:szCs w:val="28"/>
        </w:rPr>
      </w:pPr>
      <w:r w:rsidRPr="009D452C">
        <w:rPr>
          <w:b/>
          <w:sz w:val="28"/>
          <w:szCs w:val="28"/>
        </w:rPr>
        <w:t xml:space="preserve">на выпускную квалификационную работу </w:t>
      </w:r>
      <w:r w:rsidR="00CD735B">
        <w:rPr>
          <w:b/>
          <w:sz w:val="28"/>
          <w:szCs w:val="28"/>
        </w:rPr>
        <w:t>магистра</w:t>
      </w:r>
    </w:p>
    <w:p w:rsidR="00C841E5" w:rsidRDefault="00C841E5" w:rsidP="00C841E5">
      <w:pPr>
        <w:jc w:val="center"/>
      </w:pPr>
    </w:p>
    <w:p w:rsidR="00C841E5" w:rsidRDefault="00C841E5" w:rsidP="004F0A64">
      <w:pPr>
        <w:spacing w:line="360" w:lineRule="auto"/>
        <w:jc w:val="both"/>
      </w:pPr>
      <w:r>
        <w:t xml:space="preserve">студента </w:t>
      </w:r>
      <w:r w:rsidR="003828E8" w:rsidRPr="00B973F9">
        <w:rPr>
          <w:b/>
          <w:sz w:val="28"/>
          <w:szCs w:val="28"/>
          <w:highlight w:val="yellow"/>
        </w:rPr>
        <w:t>Бовина Максима</w:t>
      </w:r>
      <w:r w:rsidR="00D22E51" w:rsidRPr="00B973F9">
        <w:rPr>
          <w:b/>
          <w:sz w:val="28"/>
          <w:szCs w:val="28"/>
          <w:highlight w:val="yellow"/>
        </w:rPr>
        <w:t xml:space="preserve"> Андреевича</w:t>
      </w:r>
    </w:p>
    <w:p w:rsidR="00C841E5" w:rsidRPr="00B973F9" w:rsidRDefault="00C841E5" w:rsidP="00A95DB7">
      <w:pPr>
        <w:spacing w:line="360" w:lineRule="auto"/>
        <w:jc w:val="both"/>
        <w:rPr>
          <w:b/>
          <w:sz w:val="28"/>
          <w:szCs w:val="28"/>
          <w:u w:val="single"/>
        </w:rPr>
      </w:pPr>
      <w:r>
        <w:t>Тема работы</w:t>
      </w:r>
      <w:r w:rsidRPr="0037261F">
        <w:t>:</w:t>
      </w:r>
      <w:r w:rsidR="00097EA7">
        <w:t xml:space="preserve"> </w:t>
      </w:r>
      <w:r w:rsidR="00D22E51" w:rsidRPr="00B973F9">
        <w:rPr>
          <w:b/>
          <w:sz w:val="28"/>
          <w:szCs w:val="28"/>
          <w:highlight w:val="yellow"/>
          <w:u w:val="single"/>
        </w:rPr>
        <w:t>Разработка программного обеспечения для моделирования кинетики процессов измельчения порошков оксида алюминия и карбида кремния</w:t>
      </w:r>
    </w:p>
    <w:p w:rsidR="003533F4" w:rsidRDefault="003533F4" w:rsidP="00A95DB7">
      <w:pPr>
        <w:spacing w:line="360" w:lineRule="auto"/>
        <w:jc w:val="both"/>
        <w:rPr>
          <w:b/>
          <w:u w:val="single"/>
        </w:rPr>
      </w:pPr>
    </w:p>
    <w:p w:rsidR="00784F88" w:rsidRDefault="00784F88" w:rsidP="0067302B">
      <w:pPr>
        <w:spacing w:after="120"/>
        <w:jc w:val="both"/>
        <w:rPr>
          <w:u w:val="single"/>
        </w:rPr>
      </w:pPr>
      <w:r w:rsidRPr="000A02CF">
        <w:rPr>
          <w:u w:val="single"/>
        </w:rPr>
        <w:t>НИР – научно-исследовательская работа</w:t>
      </w:r>
    </w:p>
    <w:p w:rsidR="00997A51" w:rsidRDefault="00997A51" w:rsidP="00997A51">
      <w:pPr>
        <w:spacing w:after="120"/>
        <w:jc w:val="both"/>
      </w:pPr>
      <w:r>
        <w:t>Оценка разделов выпускной квалификационной работы в баллах:</w:t>
      </w: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896"/>
        <w:gridCol w:w="6514"/>
        <w:gridCol w:w="1064"/>
        <w:gridCol w:w="990"/>
      </w:tblGrid>
      <w:tr w:rsidR="00997A51" w:rsidTr="00997A51"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</w:pPr>
            <w:r>
              <w:t>№№</w:t>
            </w:r>
          </w:p>
        </w:tc>
        <w:tc>
          <w:tcPr>
            <w:tcW w:w="6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</w:pPr>
            <w:r>
              <w:t>Разделы работы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</w:pPr>
            <w:r>
              <w:t>Кол-во</w:t>
            </w:r>
          </w:p>
          <w:p w:rsidR="00997A51" w:rsidRDefault="00997A51">
            <w:pPr>
              <w:jc w:val="center"/>
            </w:pPr>
            <w:r>
              <w:t>баллов</w:t>
            </w:r>
          </w:p>
        </w:tc>
      </w:tr>
      <w:tr w:rsidR="00997A51" w:rsidTr="00997A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</w:pPr>
            <w:r>
              <w:t>Макси</w:t>
            </w:r>
            <w:r>
              <w:softHyphen/>
              <w:t>мальное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</w:pPr>
            <w:r>
              <w:t>Факти</w:t>
            </w:r>
            <w:r>
              <w:softHyphen/>
              <w:t>ческое</w:t>
            </w:r>
          </w:p>
        </w:tc>
      </w:tr>
      <w:tr w:rsidR="00997A51" w:rsidTr="00997A51">
        <w:trPr>
          <w:trHeight w:val="46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</w:pPr>
            <w:r>
              <w:t>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ind w:left="26"/>
              <w:jc w:val="both"/>
            </w:pPr>
            <w:r>
              <w:t>Аналитический обзор литературы (НИР)</w:t>
            </w:r>
            <w:r w:rsidR="0067302B">
              <w:t>,</w:t>
            </w:r>
          </w:p>
          <w:p w:rsidR="0067302B" w:rsidRDefault="0067302B">
            <w:pPr>
              <w:ind w:left="26"/>
              <w:jc w:val="both"/>
            </w:pPr>
            <w:r>
              <w:t>теоретическая  часть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  <w:tr w:rsidR="00997A51" w:rsidTr="00997A51">
        <w:trPr>
          <w:trHeight w:val="55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</w:pPr>
            <w:r>
              <w:t>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67302B" w:rsidP="0067302B">
            <w:pPr>
              <w:ind w:left="26"/>
              <w:jc w:val="both"/>
              <w:rPr>
                <w:u w:val="single"/>
              </w:rPr>
            </w:pPr>
            <w:r>
              <w:t xml:space="preserve">Расчетно-практическая и экспериментальная часть, анализ результатов, выводы (НИР) </w:t>
            </w:r>
            <w:r w:rsidR="00997A51">
              <w:rPr>
                <w:u w:val="single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35</w:t>
            </w:r>
          </w:p>
        </w:tc>
      </w:tr>
      <w:tr w:rsidR="00997A51" w:rsidTr="00997A51">
        <w:trPr>
          <w:trHeight w:val="42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</w:pPr>
            <w:r>
              <w:t>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ind w:left="26"/>
              <w:jc w:val="both"/>
            </w:pPr>
            <w:r>
              <w:t>Язык изложения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</w:p>
        </w:tc>
      </w:tr>
      <w:tr w:rsidR="00997A51" w:rsidTr="00997A51">
        <w:trPr>
          <w:trHeight w:val="4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</w:pPr>
            <w:r>
              <w:t>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ind w:left="26"/>
              <w:jc w:val="both"/>
            </w:pPr>
            <w:r>
              <w:t>Оформление ВКР (в т.ч. соответствие ГОСТ)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997A51" w:rsidTr="00997A51">
        <w:trPr>
          <w:trHeight w:val="42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</w:pPr>
            <w:r>
              <w:t>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ind w:left="26"/>
              <w:jc w:val="both"/>
            </w:pPr>
            <w:r>
              <w:t>Сумма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92</w:t>
            </w:r>
          </w:p>
        </w:tc>
      </w:tr>
    </w:tbl>
    <w:p w:rsidR="00997A51" w:rsidRDefault="00997A51" w:rsidP="00997A51">
      <w:pPr>
        <w:spacing w:before="120"/>
        <w:jc w:val="both"/>
      </w:pPr>
      <w:r>
        <w:rPr>
          <w:b/>
        </w:rPr>
        <w:t>50-69 (удовлетворительно);70-84 (хорошо); 85-100 (отлично)</w:t>
      </w:r>
    </w:p>
    <w:p w:rsidR="001E5946" w:rsidRPr="009F6BED" w:rsidRDefault="001E5946" w:rsidP="003828E8">
      <w:pPr>
        <w:spacing w:before="120" w:line="360" w:lineRule="auto"/>
        <w:jc w:val="both"/>
      </w:pPr>
      <w:r w:rsidRPr="003828E8">
        <w:rPr>
          <w:b/>
        </w:rPr>
        <w:t>Замечания по работе</w:t>
      </w:r>
      <w:r w:rsidR="0037261F" w:rsidRPr="003828E8">
        <w:rPr>
          <w:b/>
        </w:rPr>
        <w:t xml:space="preserve">, </w:t>
      </w:r>
      <w:r w:rsidR="0037261F" w:rsidRPr="00B973F9">
        <w:t>включая перечень сформированных компетенций</w:t>
      </w:r>
      <w:r w:rsidRPr="00B973F9">
        <w:t>:</w:t>
      </w:r>
    </w:p>
    <w:p w:rsidR="007B7642" w:rsidRPr="009F6BED" w:rsidRDefault="003828E8" w:rsidP="00B973F9">
      <w:pPr>
        <w:ind w:left="567"/>
        <w:jc w:val="both"/>
        <w:rPr>
          <w:u w:val="single"/>
        </w:rPr>
      </w:pPr>
      <w:r w:rsidRPr="008543C2">
        <w:rPr>
          <w:highlight w:val="yellow"/>
          <w:u w:val="single"/>
        </w:rPr>
        <w:t>1.</w:t>
      </w:r>
      <w:r w:rsidR="009F6BED" w:rsidRPr="008543C2">
        <w:rPr>
          <w:highlight w:val="yellow"/>
          <w:u w:val="single"/>
        </w:rPr>
        <w:t xml:space="preserve">В экспериментальной части указано что при измельчении оксида алюминия использовался ПолиВинилПирролидон, но в </w:t>
      </w:r>
      <w:r w:rsidR="009F6BED" w:rsidRPr="008543C2">
        <w:rPr>
          <w:highlight w:val="yellow"/>
          <w:u w:val="single"/>
          <w:lang w:val="en-US"/>
        </w:rPr>
        <w:t>WEB</w:t>
      </w:r>
      <w:r w:rsidR="009F6BED" w:rsidRPr="008543C2">
        <w:rPr>
          <w:highlight w:val="yellow"/>
          <w:u w:val="single"/>
        </w:rPr>
        <w:t>-интерфейсе нет возможности выбрать такое поверхностно активное вещество в качестве параметра</w:t>
      </w:r>
    </w:p>
    <w:p w:rsidR="00E30779" w:rsidRPr="00E30779" w:rsidRDefault="00E30779" w:rsidP="00E30779">
      <w:pPr>
        <w:pStyle w:val="a4"/>
        <w:jc w:val="both"/>
        <w:rPr>
          <w:u w:val="single"/>
        </w:rPr>
      </w:pPr>
    </w:p>
    <w:p w:rsidR="003828E8" w:rsidRPr="001720C5" w:rsidRDefault="00FB7E2C" w:rsidP="003828E8">
      <w:pPr>
        <w:shd w:val="clear" w:color="auto" w:fill="FFFFFF"/>
        <w:jc w:val="both"/>
      </w:pPr>
      <w:r w:rsidRPr="001720C5">
        <w:t xml:space="preserve">в </w:t>
      </w:r>
      <w:r w:rsidR="00AE6C8B" w:rsidRPr="001720C5">
        <w:t xml:space="preserve">ВКР сформированы все компетенции, предусмотренные основной образовательной программой по направлению подготовки </w:t>
      </w:r>
      <w:r w:rsidR="00CE2E57" w:rsidRPr="001720C5">
        <w:rPr>
          <w:u w:val="single"/>
        </w:rPr>
        <w:t>09.04.02</w:t>
      </w:r>
      <w:r w:rsidR="003828E8" w:rsidRPr="001720C5">
        <w:rPr>
          <w:u w:val="single"/>
        </w:rPr>
        <w:t xml:space="preserve"> </w:t>
      </w:r>
      <w:r w:rsidR="00CE2E57" w:rsidRPr="001720C5">
        <w:rPr>
          <w:u w:val="single"/>
        </w:rPr>
        <w:t>Информационные системы и технологии</w:t>
      </w:r>
      <w:r w:rsidR="00AE6C8B" w:rsidRPr="001720C5">
        <w:rPr>
          <w:u w:val="single"/>
        </w:rPr>
        <w:t xml:space="preserve">, </w:t>
      </w:r>
      <w:r w:rsidR="00D45587" w:rsidRPr="001720C5">
        <w:rPr>
          <w:u w:val="single"/>
        </w:rPr>
        <w:t>программа</w:t>
      </w:r>
      <w:r w:rsidR="00AE6C8B" w:rsidRPr="001720C5">
        <w:rPr>
          <w:u w:val="single"/>
        </w:rPr>
        <w:t xml:space="preserve"> «</w:t>
      </w:r>
      <w:r w:rsidR="00CE2E57" w:rsidRPr="001720C5">
        <w:rPr>
          <w:u w:val="single"/>
        </w:rPr>
        <w:t>Информационные технологии</w:t>
      </w:r>
      <w:r w:rsidR="001D5895">
        <w:rPr>
          <w:u w:val="single"/>
        </w:rPr>
        <w:t xml:space="preserve"> для цифрового </w:t>
      </w:r>
      <w:proofErr w:type="gramStart"/>
      <w:r w:rsidR="001D5895">
        <w:rPr>
          <w:u w:val="single"/>
        </w:rPr>
        <w:t>проектирования</w:t>
      </w:r>
      <w:r w:rsidR="001720C5" w:rsidRPr="001720C5">
        <w:rPr>
          <w:u w:val="single"/>
        </w:rPr>
        <w:t>»</w:t>
      </w:r>
      <w:r w:rsidR="001720C5" w:rsidRPr="001720C5">
        <w:t xml:space="preserve"> </w:t>
      </w:r>
      <w:r w:rsidR="001720C5" w:rsidRPr="001720C5">
        <w:rPr>
          <w:b/>
        </w:rPr>
        <w:t xml:space="preserve"> </w:t>
      </w:r>
      <w:r w:rsidR="003828E8" w:rsidRPr="001720C5">
        <w:rPr>
          <w:rFonts w:ascii="yandex-sans" w:eastAsia="Times New Roman" w:hAnsi="yandex-sans"/>
          <w:color w:val="000000"/>
          <w:lang w:eastAsia="ru-RU"/>
        </w:rPr>
        <w:t>(</w:t>
      </w:r>
      <w:proofErr w:type="gramEnd"/>
      <w:r w:rsidR="003828E8" w:rsidRPr="001720C5">
        <w:rPr>
          <w:rFonts w:ascii="yandex-sans" w:eastAsia="Times New Roman" w:hAnsi="yandex-sans"/>
          <w:color w:val="000000"/>
          <w:lang w:eastAsia="ru-RU"/>
        </w:rPr>
        <w:t>УК-1,</w:t>
      </w:r>
      <w:r w:rsidR="003828E8" w:rsidRPr="001720C5">
        <w:rPr>
          <w:rFonts w:ascii="yandex-sans" w:eastAsia="Times New Roman" w:hAnsi="yandex-sans"/>
          <w:b/>
          <w:color w:val="000000"/>
          <w:lang w:eastAsia="ru-RU"/>
        </w:rPr>
        <w:t xml:space="preserve"> </w:t>
      </w:r>
      <w:r w:rsidR="001720C5" w:rsidRPr="001720C5">
        <w:rPr>
          <w:rFonts w:ascii="yandex-sans" w:eastAsia="Times New Roman" w:hAnsi="yandex-sans"/>
          <w:color w:val="000000"/>
          <w:lang w:eastAsia="ru-RU"/>
        </w:rPr>
        <w:t>УК-</w:t>
      </w:r>
      <w:r w:rsidR="001720C5">
        <w:rPr>
          <w:rFonts w:ascii="yandex-sans" w:eastAsia="Times New Roman" w:hAnsi="yandex-sans"/>
          <w:color w:val="000000"/>
          <w:lang w:eastAsia="ru-RU"/>
        </w:rPr>
        <w:t xml:space="preserve">2, </w:t>
      </w:r>
      <w:r w:rsidR="003828E8" w:rsidRPr="001720C5">
        <w:rPr>
          <w:rFonts w:ascii="yandex-sans" w:eastAsia="Times New Roman" w:hAnsi="yandex-sans"/>
          <w:color w:val="000000"/>
          <w:lang w:eastAsia="ru-RU"/>
        </w:rPr>
        <w:t>УК-3, УК-4, УК-5,  УК-6, ОПК-1, ОПК-2, ОПК-3, ОПК-4, ОПК-5, ОПК-6, ОПК-7,</w:t>
      </w:r>
      <w:r w:rsidR="002E7EFF">
        <w:rPr>
          <w:rFonts w:ascii="yandex-sans" w:eastAsia="Times New Roman" w:hAnsi="yandex-sans"/>
          <w:color w:val="000000"/>
          <w:lang w:eastAsia="ru-RU"/>
        </w:rPr>
        <w:t xml:space="preserve"> ОПК-8,  ПК-1, ПК-2, ПК-3, ПК-4</w:t>
      </w:r>
      <w:r w:rsidR="003828E8" w:rsidRPr="001720C5">
        <w:rPr>
          <w:rFonts w:ascii="yandex-sans" w:eastAsia="Times New Roman" w:hAnsi="yandex-sans"/>
          <w:color w:val="000000"/>
          <w:lang w:eastAsia="ru-RU"/>
        </w:rPr>
        <w:t>)</w:t>
      </w:r>
    </w:p>
    <w:p w:rsidR="00AE6C8B" w:rsidRDefault="00AE6C8B" w:rsidP="0037261F">
      <w:pPr>
        <w:spacing w:line="360" w:lineRule="auto"/>
        <w:jc w:val="both"/>
      </w:pPr>
    </w:p>
    <w:p w:rsidR="001E5946" w:rsidRDefault="001E5946" w:rsidP="00C841E5">
      <w:pPr>
        <w:spacing w:line="360" w:lineRule="auto"/>
        <w:jc w:val="both"/>
      </w:pPr>
      <w:r>
        <w:t xml:space="preserve">Работа заслуживает </w:t>
      </w:r>
      <w:r w:rsidRPr="009F6BED">
        <w:t xml:space="preserve">оценки </w:t>
      </w:r>
      <w:r w:rsidRPr="00997A51">
        <w:rPr>
          <w:highlight w:val="yellow"/>
        </w:rPr>
        <w:t>_</w:t>
      </w:r>
      <w:r w:rsidR="00A95DB7" w:rsidRPr="00997A51">
        <w:rPr>
          <w:b/>
          <w:highlight w:val="yellow"/>
          <w:u w:val="single"/>
        </w:rPr>
        <w:t>«отлично»</w:t>
      </w:r>
      <w:r w:rsidR="001720C5">
        <w:rPr>
          <w:b/>
          <w:u w:val="single"/>
        </w:rPr>
        <w:t xml:space="preserve"> </w:t>
      </w:r>
      <w:r w:rsidR="00A95DB7" w:rsidRPr="009F6BED">
        <w:t xml:space="preserve"> (</w:t>
      </w:r>
      <w:r w:rsidR="00A95DB7" w:rsidRPr="00997A51">
        <w:rPr>
          <w:b/>
          <w:highlight w:val="yellow"/>
          <w:u w:val="single"/>
        </w:rPr>
        <w:t>9</w:t>
      </w:r>
      <w:r w:rsidR="009F6BED" w:rsidRPr="00997A51">
        <w:rPr>
          <w:b/>
          <w:highlight w:val="yellow"/>
          <w:u w:val="single"/>
        </w:rPr>
        <w:t>5</w:t>
      </w:r>
      <w:r w:rsidRPr="00997A51">
        <w:rPr>
          <w:highlight w:val="yellow"/>
        </w:rPr>
        <w:t xml:space="preserve"> балл</w:t>
      </w:r>
      <w:r w:rsidR="00FB7E2C" w:rsidRPr="00997A51">
        <w:rPr>
          <w:highlight w:val="yellow"/>
        </w:rPr>
        <w:t>ов</w:t>
      </w:r>
      <w:r w:rsidRPr="009F6BED">
        <w:t>),</w:t>
      </w:r>
    </w:p>
    <w:p w:rsidR="001E5946" w:rsidRDefault="00851923" w:rsidP="00C841E5">
      <w:pPr>
        <w:spacing w:line="360" w:lineRule="auto"/>
        <w:jc w:val="both"/>
      </w:pPr>
      <w:r>
        <w:t xml:space="preserve">а ее </w:t>
      </w:r>
      <w:r w:rsidRPr="00FE408E">
        <w:t xml:space="preserve">автор </w:t>
      </w:r>
      <w:r w:rsidR="003828E8" w:rsidRPr="00B973F9">
        <w:rPr>
          <w:b/>
          <w:highlight w:val="yellow"/>
        </w:rPr>
        <w:t>Бовин Максим Андреевич</w:t>
      </w:r>
      <w:r w:rsidR="003828E8">
        <w:rPr>
          <w:b/>
          <w:sz w:val="28"/>
          <w:szCs w:val="28"/>
        </w:rPr>
        <w:t xml:space="preserve"> </w:t>
      </w:r>
      <w:r w:rsidR="00AE6C8B">
        <w:t xml:space="preserve">– </w:t>
      </w:r>
      <w:r w:rsidR="001E5946">
        <w:t>пр</w:t>
      </w:r>
      <w:r w:rsidR="00784F88">
        <w:t xml:space="preserve">исвоения квалификации </w:t>
      </w:r>
      <w:r w:rsidR="00D45587">
        <w:t>магистра</w:t>
      </w:r>
      <w:r w:rsidR="00AE6C8B">
        <w:t>.</w:t>
      </w:r>
    </w:p>
    <w:p w:rsidR="001E5946" w:rsidRDefault="001E5946" w:rsidP="00C841E5">
      <w:pPr>
        <w:spacing w:line="360" w:lineRule="auto"/>
        <w:jc w:val="both"/>
      </w:pPr>
    </w:p>
    <w:p w:rsidR="001E5946" w:rsidRPr="00D87AEA" w:rsidRDefault="001E5946" w:rsidP="00C841E5">
      <w:pPr>
        <w:spacing w:line="360" w:lineRule="auto"/>
        <w:jc w:val="both"/>
      </w:pPr>
      <w:r w:rsidRPr="00D87AEA">
        <w:t xml:space="preserve">Рецензент (ФИО): </w:t>
      </w:r>
      <w:r w:rsidR="002C1F72" w:rsidRPr="00B973F9">
        <w:rPr>
          <w:b/>
          <w:highlight w:val="yellow"/>
        </w:rPr>
        <w:t>Попова Неля Александровна</w:t>
      </w:r>
    </w:p>
    <w:p w:rsidR="001E5946" w:rsidRPr="00D87AEA" w:rsidRDefault="0067302B" w:rsidP="00D87AEA">
      <w:pPr>
        <w:spacing w:line="360" w:lineRule="auto"/>
        <w:jc w:val="both"/>
      </w:pPr>
      <w:r w:rsidRPr="002C04D3">
        <w:t xml:space="preserve">Должность, ученая степень: </w:t>
      </w:r>
      <w:r w:rsidRPr="0067302B">
        <w:rPr>
          <w:highlight w:val="yellow"/>
        </w:rPr>
        <w:t>с</w:t>
      </w:r>
      <w:r w:rsidR="00A352DB" w:rsidRPr="0067302B">
        <w:rPr>
          <w:highlight w:val="yellow"/>
        </w:rPr>
        <w:t>т</w:t>
      </w:r>
      <w:r w:rsidR="00A352DB" w:rsidRPr="00997A51">
        <w:rPr>
          <w:highlight w:val="yellow"/>
        </w:rPr>
        <w:t>арший преподаватель</w:t>
      </w:r>
      <w:r w:rsidR="00E10783" w:rsidRPr="00997A51">
        <w:rPr>
          <w:highlight w:val="yellow"/>
        </w:rPr>
        <w:t xml:space="preserve">, </w:t>
      </w:r>
      <w:r w:rsidR="00ED3093">
        <w:rPr>
          <w:highlight w:val="yellow"/>
        </w:rPr>
        <w:t>к</w:t>
      </w:r>
      <w:bookmarkStart w:id="0" w:name="_GoBack"/>
      <w:bookmarkEnd w:id="0"/>
      <w:r w:rsidR="00D87AEA" w:rsidRPr="00997A51">
        <w:rPr>
          <w:highlight w:val="yellow"/>
        </w:rPr>
        <w:t>афедра химической технологии керамики и огнеупоров</w:t>
      </w:r>
      <w:r w:rsidR="00FB7E2C" w:rsidRPr="00997A51">
        <w:rPr>
          <w:highlight w:val="yellow"/>
        </w:rPr>
        <w:t xml:space="preserve"> </w:t>
      </w:r>
      <w:r w:rsidR="001F4212" w:rsidRPr="00997A51">
        <w:rPr>
          <w:highlight w:val="yellow"/>
        </w:rPr>
        <w:t>РХТУ им. Д. И. Менделеева.</w:t>
      </w:r>
    </w:p>
    <w:p w:rsidR="007B7642" w:rsidRDefault="001E5946" w:rsidP="003533F4">
      <w:pPr>
        <w:spacing w:line="360" w:lineRule="auto"/>
        <w:jc w:val="right"/>
      </w:pPr>
      <w:r w:rsidRPr="001720C5">
        <w:rPr>
          <w:highlight w:val="yellow"/>
        </w:rPr>
        <w:t>Подпись рецензента ___________________</w:t>
      </w:r>
      <w:r>
        <w:t>_____</w:t>
      </w:r>
    </w:p>
    <w:sectPr w:rsidR="007B7642" w:rsidSect="00354E1B">
      <w:pgSz w:w="11906" w:h="16838" w:code="9"/>
      <w:pgMar w:top="851" w:right="1134" w:bottom="851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09D0"/>
    <w:multiLevelType w:val="hybridMultilevel"/>
    <w:tmpl w:val="A44ECF14"/>
    <w:lvl w:ilvl="0" w:tplc="CAF80EF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" w15:restartNumberingAfterBreak="0">
    <w:nsid w:val="2D5F49ED"/>
    <w:multiLevelType w:val="hybridMultilevel"/>
    <w:tmpl w:val="DCEE2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D597A"/>
    <w:multiLevelType w:val="hybridMultilevel"/>
    <w:tmpl w:val="C84C8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C3D0A"/>
    <w:multiLevelType w:val="hybridMultilevel"/>
    <w:tmpl w:val="614E4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96237"/>
    <w:multiLevelType w:val="hybridMultilevel"/>
    <w:tmpl w:val="C5805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26893"/>
    <w:multiLevelType w:val="hybridMultilevel"/>
    <w:tmpl w:val="C5805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C2119"/>
    <w:multiLevelType w:val="hybridMultilevel"/>
    <w:tmpl w:val="36CA5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035B"/>
    <w:rsid w:val="000779C5"/>
    <w:rsid w:val="00087FD2"/>
    <w:rsid w:val="00097EA7"/>
    <w:rsid w:val="000A02CF"/>
    <w:rsid w:val="00170A20"/>
    <w:rsid w:val="001720C5"/>
    <w:rsid w:val="001733A2"/>
    <w:rsid w:val="001D5895"/>
    <w:rsid w:val="001E5946"/>
    <w:rsid w:val="001F4212"/>
    <w:rsid w:val="0025111B"/>
    <w:rsid w:val="0026112B"/>
    <w:rsid w:val="002C1F72"/>
    <w:rsid w:val="002E0B72"/>
    <w:rsid w:val="002E73A8"/>
    <w:rsid w:val="002E7EFF"/>
    <w:rsid w:val="0031091B"/>
    <w:rsid w:val="00326987"/>
    <w:rsid w:val="003533F4"/>
    <w:rsid w:val="00354E1B"/>
    <w:rsid w:val="0037261F"/>
    <w:rsid w:val="003828E8"/>
    <w:rsid w:val="00390DEA"/>
    <w:rsid w:val="003A0C9D"/>
    <w:rsid w:val="003D24C0"/>
    <w:rsid w:val="003F4CB7"/>
    <w:rsid w:val="004647C3"/>
    <w:rsid w:val="0047035B"/>
    <w:rsid w:val="004A0A81"/>
    <w:rsid w:val="004E1635"/>
    <w:rsid w:val="004E3309"/>
    <w:rsid w:val="004F0A64"/>
    <w:rsid w:val="005040AE"/>
    <w:rsid w:val="00534F59"/>
    <w:rsid w:val="005E16B5"/>
    <w:rsid w:val="005F6F11"/>
    <w:rsid w:val="0061566A"/>
    <w:rsid w:val="006443C0"/>
    <w:rsid w:val="0067302B"/>
    <w:rsid w:val="006C33C5"/>
    <w:rsid w:val="006F35FA"/>
    <w:rsid w:val="00784F88"/>
    <w:rsid w:val="007B3448"/>
    <w:rsid w:val="007B7642"/>
    <w:rsid w:val="00833DE7"/>
    <w:rsid w:val="00851923"/>
    <w:rsid w:val="008543C2"/>
    <w:rsid w:val="00871FE0"/>
    <w:rsid w:val="00895CCF"/>
    <w:rsid w:val="008979E5"/>
    <w:rsid w:val="009024CD"/>
    <w:rsid w:val="00997A51"/>
    <w:rsid w:val="009B5EC3"/>
    <w:rsid w:val="009D452C"/>
    <w:rsid w:val="009F6BED"/>
    <w:rsid w:val="00A12EBE"/>
    <w:rsid w:val="00A352DB"/>
    <w:rsid w:val="00A4548E"/>
    <w:rsid w:val="00A57962"/>
    <w:rsid w:val="00A8618C"/>
    <w:rsid w:val="00A95DB7"/>
    <w:rsid w:val="00AB42FF"/>
    <w:rsid w:val="00AC3D49"/>
    <w:rsid w:val="00AE6C8B"/>
    <w:rsid w:val="00B01D76"/>
    <w:rsid w:val="00B973F9"/>
    <w:rsid w:val="00C841E5"/>
    <w:rsid w:val="00CD735B"/>
    <w:rsid w:val="00CE2E57"/>
    <w:rsid w:val="00D22E51"/>
    <w:rsid w:val="00D45587"/>
    <w:rsid w:val="00D57EE5"/>
    <w:rsid w:val="00D87AEA"/>
    <w:rsid w:val="00D95601"/>
    <w:rsid w:val="00DB19AB"/>
    <w:rsid w:val="00E10783"/>
    <w:rsid w:val="00E30779"/>
    <w:rsid w:val="00E445C5"/>
    <w:rsid w:val="00E87BA7"/>
    <w:rsid w:val="00EA2CED"/>
    <w:rsid w:val="00ED3093"/>
    <w:rsid w:val="00EF74D1"/>
    <w:rsid w:val="00F1562A"/>
    <w:rsid w:val="00F16B36"/>
    <w:rsid w:val="00F449CE"/>
    <w:rsid w:val="00F553B7"/>
    <w:rsid w:val="00F97708"/>
    <w:rsid w:val="00FB7E2C"/>
    <w:rsid w:val="00FE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6D9FC"/>
  <w15:docId w15:val="{42341809-5FDD-4286-BEFB-8A5F480A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12B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779"/>
    <w:pPr>
      <w:ind w:left="720"/>
      <w:contextualSpacing/>
    </w:pPr>
  </w:style>
  <w:style w:type="paragraph" w:styleId="a5">
    <w:name w:val="Balloon Text"/>
    <w:basedOn w:val="a"/>
    <w:link w:val="a6"/>
    <w:rsid w:val="000A02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A02CF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РЕЦЕНЗИЯ</vt:lpstr>
      <vt:lpstr>РЕЦЕНЗИЯ</vt:lpstr>
    </vt:vector>
  </TitlesOfParts>
  <Company>КХТКиО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Макаров</dc:creator>
  <cp:lastModifiedBy>Katushka</cp:lastModifiedBy>
  <cp:revision>14</cp:revision>
  <cp:lastPrinted>2018-06-26T17:42:00Z</cp:lastPrinted>
  <dcterms:created xsi:type="dcterms:W3CDTF">2021-06-07T18:18:00Z</dcterms:created>
  <dcterms:modified xsi:type="dcterms:W3CDTF">2024-02-18T09:07:00Z</dcterms:modified>
</cp:coreProperties>
</file>